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26" w:rsidRPr="00630DBB" w:rsidRDefault="00AE4726" w:rsidP="00AE4726">
      <w:pPr>
        <w:keepNext/>
        <w:keepLines/>
        <w:spacing w:after="0" w:line="360" w:lineRule="auto"/>
        <w:ind w:left="2694"/>
        <w:jc w:val="right"/>
        <w:outlineLvl w:val="0"/>
        <w:rPr>
          <w:rFonts w:ascii="Times New Roman" w:eastAsia="Times New Roman" w:hAnsi="Times New Roman" w:cs="Times New Roman"/>
          <w:i/>
          <w:sz w:val="24"/>
          <w:lang w:eastAsia="uk-UA"/>
        </w:rPr>
      </w:pPr>
      <w:r w:rsidRPr="00630DBB">
        <w:rPr>
          <w:rFonts w:ascii="Times New Roman" w:eastAsia="Calibri" w:hAnsi="Times New Roman" w:cs="Times New Roman"/>
          <w:i/>
          <w:sz w:val="24"/>
        </w:rPr>
        <w:t xml:space="preserve">Додаток </w:t>
      </w:r>
      <w:r>
        <w:rPr>
          <w:rFonts w:ascii="Times New Roman" w:eastAsia="Calibri" w:hAnsi="Times New Roman" w:cs="Times New Roman"/>
          <w:i/>
          <w:sz w:val="24"/>
        </w:rPr>
        <w:t>1</w:t>
      </w:r>
      <w:r w:rsidRPr="00630DBB">
        <w:rPr>
          <w:rFonts w:ascii="Times New Roman" w:eastAsia="Calibri" w:hAnsi="Times New Roman" w:cs="Times New Roman"/>
          <w:i/>
          <w:sz w:val="24"/>
        </w:rPr>
        <w:t xml:space="preserve"> </w:t>
      </w:r>
      <w:r w:rsidRPr="00630DBB">
        <w:rPr>
          <w:rFonts w:ascii="Times New Roman" w:eastAsia="Times New Roman" w:hAnsi="Times New Roman" w:cs="Times New Roman"/>
          <w:i/>
          <w:sz w:val="24"/>
          <w:lang w:eastAsia="uk-UA"/>
        </w:rPr>
        <w:t xml:space="preserve">до наказу </w:t>
      </w:r>
    </w:p>
    <w:p w:rsidR="00AE4726" w:rsidRPr="00630DBB" w:rsidRDefault="00AE4726" w:rsidP="00AE4726">
      <w:pPr>
        <w:keepNext/>
        <w:keepLines/>
        <w:spacing w:after="0" w:line="360" w:lineRule="auto"/>
        <w:ind w:left="2694" w:hanging="992"/>
        <w:jc w:val="right"/>
        <w:outlineLvl w:val="0"/>
        <w:rPr>
          <w:rFonts w:ascii="Times New Roman" w:eastAsia="Calibri" w:hAnsi="Times New Roman" w:cs="Times New Roman"/>
          <w:i/>
          <w:sz w:val="24"/>
        </w:rPr>
      </w:pPr>
      <w:r>
        <w:rPr>
          <w:rFonts w:ascii="Times New Roman" w:eastAsia="Times New Roman" w:hAnsi="Times New Roman" w:cs="Times New Roman"/>
          <w:i/>
          <w:sz w:val="24"/>
          <w:lang w:eastAsia="uk-UA"/>
        </w:rPr>
        <w:t>"</w:t>
      </w:r>
      <w:r w:rsidRPr="00630DBB">
        <w:rPr>
          <w:rFonts w:ascii="Times New Roman" w:eastAsia="Times New Roman" w:hAnsi="Times New Roman" w:cs="Times New Roman"/>
          <w:i/>
          <w:sz w:val="24"/>
          <w:lang w:eastAsia="uk-UA"/>
        </w:rPr>
        <w:t>Про затвердження Положення про Вчену раду Національного технічного університету України "Київський політехнічний інститут імені Ігоря Сікорського" та Положення про вчену раду факультету/навчально-наукового інституту Національного технічного університету України "Київський політехнічний інститут імені Ігоря Сікорського"</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4"/>
          <w:szCs w:val="24"/>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4"/>
          <w:szCs w:val="24"/>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ПОЛОЖЕННЯ</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ПРО ВЧЕНУ РАДУ</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НАЦІОНАЛЬНОГО ТЕХНІЧНОГО УНІВЕРСИТЕТУ УКРАЇНИ</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«КИЇВСЬКИЙ ПОЛІТЕХНІЧНИЙ ІНСТИТУТ</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ІМЕНІ ІГОРЯ СІКОРСЬКОГО»</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sz w:val="28"/>
          <w:szCs w:val="28"/>
          <w:lang w:eastAsia="uk-UA"/>
        </w:rPr>
      </w:pP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p>
    <w:p w:rsidR="00AE4726" w:rsidRPr="00630DBB" w:rsidRDefault="00AE4726" w:rsidP="00AE4726">
      <w:pPr>
        <w:keepNext/>
        <w:keepLines/>
        <w:tabs>
          <w:tab w:val="left" w:pos="4678"/>
          <w:tab w:val="left" w:pos="5387"/>
          <w:tab w:val="left" w:pos="5670"/>
        </w:tabs>
        <w:spacing w:after="0" w:line="360" w:lineRule="auto"/>
        <w:ind w:firstLine="709"/>
        <w:jc w:val="center"/>
        <w:rPr>
          <w:rFonts w:ascii="Times New Roman" w:eastAsia="Times New Roman" w:hAnsi="Times New Roman" w:cs="Times New Roman"/>
          <w:b/>
          <w:sz w:val="28"/>
          <w:szCs w:val="28"/>
          <w:lang w:eastAsia="uk-UA"/>
        </w:rPr>
      </w:pPr>
    </w:p>
    <w:p w:rsidR="00AE4726" w:rsidRPr="00630DBB" w:rsidRDefault="00AE4726" w:rsidP="00AE4726">
      <w:pPr>
        <w:keepNext/>
        <w:keepLines/>
        <w:spacing w:after="0" w:line="360" w:lineRule="auto"/>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ab/>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i/>
          <w:sz w:val="28"/>
          <w:szCs w:val="28"/>
          <w:lang w:eastAsia="uk-UA"/>
        </w:rPr>
      </w:pPr>
      <w:r w:rsidRPr="00630DBB">
        <w:rPr>
          <w:rFonts w:ascii="Times New Roman" w:eastAsia="Times New Roman" w:hAnsi="Times New Roman" w:cs="Times New Roman"/>
          <w:b/>
          <w:i/>
          <w:sz w:val="28"/>
          <w:szCs w:val="28"/>
          <w:lang w:eastAsia="uk-UA"/>
        </w:rPr>
        <w:t>КИЇВ 202</w:t>
      </w:r>
      <w:r>
        <w:rPr>
          <w:rFonts w:ascii="Times New Roman" w:eastAsia="Times New Roman" w:hAnsi="Times New Roman" w:cs="Times New Roman"/>
          <w:b/>
          <w:i/>
          <w:sz w:val="28"/>
          <w:szCs w:val="28"/>
          <w:lang w:eastAsia="uk-UA"/>
        </w:rPr>
        <w:t>1</w:t>
      </w:r>
    </w:p>
    <w:p w:rsidR="00AE4726" w:rsidRPr="00630DBB" w:rsidRDefault="00AE4726" w:rsidP="00AE4726">
      <w:pPr>
        <w:keepNext/>
        <w:keepLines/>
        <w:spacing w:after="0" w:line="360" w:lineRule="auto"/>
        <w:ind w:firstLine="709"/>
        <w:jc w:val="center"/>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i/>
          <w:sz w:val="28"/>
          <w:szCs w:val="28"/>
          <w:lang w:eastAsia="uk-UA"/>
        </w:rPr>
        <w:br w:type="column"/>
      </w:r>
      <w:r w:rsidRPr="00630DBB">
        <w:rPr>
          <w:rFonts w:ascii="Times New Roman" w:eastAsia="Times New Roman" w:hAnsi="Times New Roman" w:cs="Times New Roman"/>
          <w:b/>
          <w:sz w:val="28"/>
          <w:szCs w:val="28"/>
          <w:lang w:eastAsia="uk-UA"/>
        </w:rPr>
        <w:lastRenderedPageBreak/>
        <w:t>1. ЗАГАЛЬНІ ПОЛОЖЕННЯ</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1.1. Вчена рада Національного технічного університету України "Київський політехнічний інститут імені Ігоря Сікорського" (далі – Вчена рада Університету) є колегіальним органом управління КПІ ім. Ігоря Сікорського, який утворюється строком на п’ять років, склад якого затверджується наказом ректора Університету протягом п’яти робочих днів від дня закінчення повноважень попереднього складу Вченої ради Університету.</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1.2. У своїй діяльності Вчена рада Університету керується Конституцією України, законами та іншими нормативно-правовими актами України, Статутом КПІ ім. Ігоря Сікорського, нормативними та іншими документами КПІ ім. Ігоря Сікорського і  цим положенням.</w:t>
      </w:r>
    </w:p>
    <w:p w:rsidR="00AE4726"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A158B9">
        <w:rPr>
          <w:rFonts w:ascii="Times New Roman" w:eastAsia="Times New Roman" w:hAnsi="Times New Roman" w:cs="Times New Roman"/>
          <w:sz w:val="28"/>
          <w:szCs w:val="28"/>
          <w:lang w:eastAsia="uk-UA"/>
        </w:rPr>
        <w:t>1.3. Положення про Вчену раду Університету та зміни до нього ухвалюються Вченою радою Університету та затверджується наказом ректора КПІ ім. Ігоря Сікорського.</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1.4. </w:t>
      </w:r>
      <w:r w:rsidRPr="00A158B9">
        <w:rPr>
          <w:rFonts w:ascii="Times New Roman" w:eastAsia="Times New Roman" w:hAnsi="Times New Roman" w:cs="Times New Roman"/>
          <w:sz w:val="28"/>
          <w:szCs w:val="28"/>
          <w:lang w:eastAsia="uk-UA"/>
        </w:rPr>
        <w:t>У</w:t>
      </w:r>
      <w:r w:rsidRPr="00630DBB">
        <w:rPr>
          <w:rFonts w:ascii="Times New Roman" w:eastAsia="Times New Roman" w:hAnsi="Times New Roman" w:cs="Times New Roman"/>
          <w:sz w:val="28"/>
          <w:szCs w:val="28"/>
          <w:lang w:eastAsia="uk-UA"/>
        </w:rPr>
        <w:t xml:space="preserve"> КПІ ім. Ігоря Сікорського діють вчені ради факультетів / навчально-наукових інститутів, яким Вчена рада Університету може делегувати частину своїх повноважень.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p>
    <w:p w:rsidR="00AE4726" w:rsidRPr="00630DBB" w:rsidRDefault="00AE4726" w:rsidP="00AE4726">
      <w:pPr>
        <w:spacing w:after="0" w:line="360" w:lineRule="auto"/>
        <w:ind w:firstLine="567"/>
        <w:jc w:val="both"/>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2. СКЛАД ВЧЕНОЇ РАДИ</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 </w:t>
      </w:r>
      <w:r w:rsidRPr="00630DBB">
        <w:rPr>
          <w:rFonts w:ascii="Times New Roman" w:eastAsia="Times New Roman" w:hAnsi="Times New Roman" w:cs="Times New Roman"/>
          <w:sz w:val="28"/>
          <w:szCs w:val="28"/>
          <w:lang w:eastAsia="uk-UA"/>
        </w:rPr>
        <w:t>Вчену раду Університету</w:t>
      </w:r>
      <w:r w:rsidRPr="00630DBB" w:rsidDel="0093568C">
        <w:rPr>
          <w:rFonts w:ascii="Times New Roman" w:eastAsia="Times New Roman" w:hAnsi="Times New Roman" w:cs="Times New Roman"/>
          <w:sz w:val="28"/>
          <w:szCs w:val="28"/>
          <w:lang w:eastAsia="uk-UA"/>
        </w:rPr>
        <w:t xml:space="preserve"> </w:t>
      </w:r>
      <w:r w:rsidRPr="00630DBB">
        <w:rPr>
          <w:rFonts w:ascii="Times New Roman" w:eastAsia="Times New Roman" w:hAnsi="Times New Roman" w:cs="Times New Roman"/>
          <w:sz w:val="28"/>
          <w:szCs w:val="28"/>
          <w:lang w:eastAsia="uk-UA"/>
        </w:rPr>
        <w:t>очолює її голова, який обирається таємним голосуванням із числа членів Вченої ради Університету, які мають науковий ступінь та/або вчене (почесне) звання, на строк діяльності Вченої ради Університету. На першому засіданні новообраного складу Вченої ради Університету й до моменту обрання голови Вченої ради нового складу засідання проводить ректор КПІ ім. Ігоря Сікорського.</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2.2. Заступник голови Вченої ради Університету обирається з числа членів Вченої ради Університету відкритим голосуванням.</w:t>
      </w:r>
    </w:p>
    <w:p w:rsidR="00AE4726"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2.3. Функції вченого секретаря Вченої ради Університету виконує учений секретар КПІ ім. Ігоря Сікорського, а у разі його тимчасової </w:t>
      </w:r>
      <w:r w:rsidRPr="00630DBB">
        <w:rPr>
          <w:rFonts w:ascii="Times New Roman" w:eastAsia="Times New Roman" w:hAnsi="Times New Roman" w:cs="Times New Roman"/>
          <w:sz w:val="28"/>
          <w:szCs w:val="28"/>
          <w:lang w:eastAsia="uk-UA"/>
        </w:rPr>
        <w:lastRenderedPageBreak/>
        <w:t>відсутності, покладені на нього обов’язки виконує в.о. ученого секретаря КПІ ім. Ігоря Сікорського. Учений секретар КПІ ім. Ігоря Сікорського (а в разі його відсутності – в.о. ученого секретаря КПІ ім. Ігоря Сікорського) призначається наказом ректора у встановленому порядку.</w:t>
      </w:r>
    </w:p>
    <w:p w:rsidR="00AE4726" w:rsidRDefault="00AE4726" w:rsidP="00AE4726">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2.4. </w:t>
      </w:r>
      <w:r w:rsidRPr="00630DBB">
        <w:rPr>
          <w:rFonts w:ascii="Times New Roman" w:eastAsia="Times New Roman" w:hAnsi="Times New Roman" w:cs="Times New Roman"/>
          <w:sz w:val="28"/>
          <w:szCs w:val="28"/>
          <w:lang w:eastAsia="uk-UA"/>
        </w:rPr>
        <w:t>Функції вченого секретаря Вченої ради Університету виконує учений секретар КПІ ім. Ігоря Сікорського</w:t>
      </w:r>
      <w:r>
        <w:rPr>
          <w:rFonts w:ascii="Times New Roman" w:eastAsia="Times New Roman" w:hAnsi="Times New Roman" w:cs="Times New Roman"/>
          <w:sz w:val="28"/>
          <w:szCs w:val="28"/>
          <w:lang w:eastAsia="uk-UA"/>
        </w:rPr>
        <w:t>.</w:t>
      </w:r>
    </w:p>
    <w:p w:rsidR="00AE4726" w:rsidRPr="00630DBB" w:rsidRDefault="00AE4726" w:rsidP="00AE4726">
      <w:pP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5</w:t>
      </w:r>
      <w:r w:rsidRPr="00630DBB">
        <w:rPr>
          <w:rFonts w:ascii="Times New Roman" w:eastAsia="Times New Roman" w:hAnsi="Times New Roman" w:cs="Times New Roman"/>
          <w:color w:val="000000"/>
          <w:sz w:val="28"/>
          <w:szCs w:val="28"/>
          <w:lang w:eastAsia="uk-UA"/>
        </w:rPr>
        <w:t xml:space="preserve">. До складу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 xml:space="preserve"> входять:</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1) за посадами: ректор, проректори, декани факультетів, директори навчально-наукових інститутів, учений секретар, директор бібліотеки, головний бухгалтер, голова профспілкового комітету Університету;</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2) виборні представники, які представляють наукових, науково-педагогічних працівників і обираються з числа завідувачів (начальників) кафедр, докторів наук, професорів, кандидатів наук, докторів філософії - по 1 представнику від кожної кафедри, </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 виборні представники з числа наукових, науково-педагогічних працівників, що здійснили значний внесок у розвиток Університету - до 10 </w:t>
      </w:r>
      <w:r>
        <w:rPr>
          <w:rFonts w:ascii="Times New Roman" w:eastAsia="Times New Roman" w:hAnsi="Times New Roman" w:cs="Times New Roman"/>
          <w:sz w:val="28"/>
          <w:szCs w:val="28"/>
          <w:lang w:eastAsia="uk-UA"/>
        </w:rPr>
        <w:t>відсотків</w:t>
      </w:r>
      <w:r w:rsidRPr="00630DBB">
        <w:rPr>
          <w:rFonts w:ascii="Times New Roman" w:eastAsia="Times New Roman" w:hAnsi="Times New Roman" w:cs="Times New Roman"/>
          <w:sz w:val="28"/>
          <w:szCs w:val="28"/>
          <w:lang w:eastAsia="uk-UA"/>
        </w:rPr>
        <w:t xml:space="preserve"> від складу Вченої ради Університету;</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 виборні представники, які представляють інших працівників Університету, і які працюють у ньому на постійній основі – до 5 </w:t>
      </w:r>
      <w:r>
        <w:rPr>
          <w:rFonts w:ascii="Times New Roman" w:eastAsia="Times New Roman" w:hAnsi="Times New Roman" w:cs="Times New Roman"/>
          <w:sz w:val="28"/>
          <w:szCs w:val="28"/>
          <w:lang w:eastAsia="uk-UA"/>
        </w:rPr>
        <w:t>відсотків</w:t>
      </w:r>
      <w:r w:rsidRPr="00630DBB">
        <w:rPr>
          <w:rFonts w:ascii="Times New Roman" w:eastAsia="Times New Roman" w:hAnsi="Times New Roman" w:cs="Times New Roman"/>
          <w:sz w:val="28"/>
          <w:szCs w:val="28"/>
          <w:lang w:eastAsia="uk-UA"/>
        </w:rPr>
        <w:t xml:space="preserve"> від складу Вченої ради Університету;</w:t>
      </w:r>
    </w:p>
    <w:p w:rsidR="00AE4726" w:rsidRPr="00C94D61"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5) виборні представники аспірантів, докторантів, слухачів, асистентів-стажистів – 2 особи</w:t>
      </w:r>
      <w:r>
        <w:rPr>
          <w:rFonts w:ascii="Times New Roman" w:eastAsia="Times New Roman" w:hAnsi="Times New Roman" w:cs="Times New Roman"/>
          <w:sz w:val="28"/>
          <w:szCs w:val="28"/>
          <w:lang w:eastAsia="uk-UA"/>
        </w:rPr>
        <w:t xml:space="preserve">, за поданням голови НТСА; </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6) голова профспілкового комітету студентів Університету – 1 особа;</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7) керівники органів студентського самоврядування Університету – 2 особи;</w:t>
      </w:r>
    </w:p>
    <w:p w:rsidR="00AE4726"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8) голова Ради молодих вчених Університету – 1 особа; </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9) виборні представники з числа студентів (курсантів) – по 1 студенту від кожного факультету / навчально-наукового інституту. </w:t>
      </w:r>
    </w:p>
    <w:p w:rsidR="00AE4726"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r w:rsidRPr="00434F43">
        <w:rPr>
          <w:rFonts w:ascii="Times New Roman" w:eastAsia="Times New Roman" w:hAnsi="Times New Roman" w:cs="Times New Roman"/>
          <w:color w:val="000000"/>
          <w:sz w:val="28"/>
          <w:szCs w:val="28"/>
          <w:lang w:eastAsia="uk-UA"/>
        </w:rPr>
        <w:lastRenderedPageBreak/>
        <w:t>2.</w:t>
      </w:r>
      <w:r>
        <w:rPr>
          <w:rFonts w:ascii="Times New Roman" w:eastAsia="Times New Roman" w:hAnsi="Times New Roman" w:cs="Times New Roman"/>
          <w:color w:val="000000"/>
          <w:sz w:val="28"/>
          <w:szCs w:val="28"/>
          <w:lang w:eastAsia="uk-UA"/>
        </w:rPr>
        <w:t>6</w:t>
      </w:r>
      <w:r w:rsidRPr="00434F43">
        <w:rPr>
          <w:rFonts w:ascii="Times New Roman" w:eastAsia="Times New Roman" w:hAnsi="Times New Roman" w:cs="Times New Roman"/>
          <w:color w:val="000000"/>
          <w:sz w:val="28"/>
          <w:szCs w:val="28"/>
          <w:lang w:eastAsia="uk-UA"/>
        </w:rPr>
        <w:t>. За рішенням Вченої ради до її складу можуть входити представники організацій роботодавців, затверджені Конференцією трудового колективу КПІ</w:t>
      </w:r>
      <w:r>
        <w:rPr>
          <w:rFonts w:ascii="Times New Roman" w:eastAsia="Times New Roman" w:hAnsi="Times New Roman" w:cs="Times New Roman"/>
          <w:color w:val="000000"/>
          <w:sz w:val="28"/>
          <w:szCs w:val="28"/>
          <w:lang w:eastAsia="uk-UA"/>
        </w:rPr>
        <w:t> </w:t>
      </w:r>
      <w:r w:rsidRPr="00434F43">
        <w:rPr>
          <w:rFonts w:ascii="Times New Roman" w:eastAsia="Times New Roman" w:hAnsi="Times New Roman" w:cs="Times New Roman"/>
          <w:color w:val="000000"/>
          <w:sz w:val="28"/>
          <w:szCs w:val="28"/>
          <w:lang w:eastAsia="uk-UA"/>
        </w:rPr>
        <w:t>ім. Ігоря Сікорського за поданням Голови Вченої ради Університету.</w:t>
      </w:r>
    </w:p>
    <w:p w:rsidR="00AE4726"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434F43">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7</w:t>
      </w:r>
      <w:r w:rsidRPr="00434F43">
        <w:rPr>
          <w:rFonts w:ascii="Times New Roman" w:eastAsia="Times New Roman" w:hAnsi="Times New Roman" w:cs="Times New Roman"/>
          <w:sz w:val="28"/>
          <w:szCs w:val="28"/>
          <w:lang w:eastAsia="uk-UA"/>
        </w:rPr>
        <w:t xml:space="preserve">. Не менш як 75 відсотків складу Вченої ради повинні становити наукові, науково-педагогічні працівники закладу вищої освіти і не менш як 10 відсотків </w:t>
      </w:r>
      <w:r w:rsidRPr="00434F43">
        <w:rPr>
          <w:rFonts w:ascii="Times New Roman" w:eastAsia="Times New Roman" w:hAnsi="Times New Roman" w:cs="Times New Roman"/>
          <w:color w:val="000000"/>
          <w:sz w:val="28"/>
          <w:szCs w:val="28"/>
          <w:lang w:eastAsia="uk-UA"/>
        </w:rPr>
        <w:t>–</w:t>
      </w:r>
      <w:r w:rsidRPr="00434F43">
        <w:rPr>
          <w:rFonts w:ascii="Times New Roman" w:eastAsia="Times New Roman" w:hAnsi="Times New Roman" w:cs="Times New Roman"/>
          <w:sz w:val="28"/>
          <w:szCs w:val="28"/>
          <w:lang w:eastAsia="uk-UA"/>
        </w:rPr>
        <w:t xml:space="preserve"> виборні представники з числа студентів (курсантів).</w:t>
      </w: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r w:rsidRPr="00434F4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8</w:t>
      </w:r>
      <w:r w:rsidRPr="00434F43">
        <w:rPr>
          <w:rFonts w:ascii="Times New Roman" w:eastAsia="Times New Roman" w:hAnsi="Times New Roman" w:cs="Times New Roman"/>
          <w:color w:val="000000"/>
          <w:sz w:val="28"/>
          <w:szCs w:val="28"/>
          <w:lang w:eastAsia="uk-UA"/>
        </w:rPr>
        <w:t xml:space="preserve">. Кількісний склад Вченої ради </w:t>
      </w:r>
      <w:r w:rsidRPr="00434F43">
        <w:rPr>
          <w:rFonts w:ascii="Times New Roman" w:eastAsia="Times New Roman" w:hAnsi="Times New Roman" w:cs="Times New Roman"/>
          <w:sz w:val="28"/>
          <w:szCs w:val="28"/>
          <w:lang w:eastAsia="uk-UA"/>
        </w:rPr>
        <w:t xml:space="preserve">Університету формується виходячи з вимог </w:t>
      </w:r>
      <w:proofErr w:type="spellStart"/>
      <w:r w:rsidRPr="00434F43">
        <w:rPr>
          <w:rFonts w:ascii="Times New Roman" w:eastAsia="Times New Roman" w:hAnsi="Times New Roman" w:cs="Times New Roman"/>
          <w:sz w:val="28"/>
          <w:szCs w:val="28"/>
          <w:lang w:eastAsia="uk-UA"/>
        </w:rPr>
        <w:t>п.п</w:t>
      </w:r>
      <w:proofErr w:type="spellEnd"/>
      <w:r w:rsidRPr="00434F43">
        <w:rPr>
          <w:rFonts w:ascii="Times New Roman" w:eastAsia="Times New Roman" w:hAnsi="Times New Roman" w:cs="Times New Roman"/>
          <w:sz w:val="28"/>
          <w:szCs w:val="28"/>
          <w:lang w:eastAsia="uk-UA"/>
        </w:rPr>
        <w:t>. 2.</w:t>
      </w:r>
      <w:r>
        <w:rPr>
          <w:rFonts w:ascii="Times New Roman" w:eastAsia="Times New Roman" w:hAnsi="Times New Roman" w:cs="Times New Roman"/>
          <w:sz w:val="28"/>
          <w:szCs w:val="28"/>
          <w:lang w:eastAsia="uk-UA"/>
        </w:rPr>
        <w:t>5</w:t>
      </w:r>
      <w:r w:rsidRPr="00434F43">
        <w:rPr>
          <w:rFonts w:ascii="Times New Roman" w:eastAsia="Times New Roman" w:hAnsi="Times New Roman" w:cs="Times New Roman"/>
          <w:sz w:val="28"/>
          <w:szCs w:val="28"/>
          <w:lang w:eastAsia="uk-UA"/>
        </w:rPr>
        <w:t xml:space="preserve"> - 2.</w:t>
      </w:r>
      <w:r>
        <w:rPr>
          <w:rFonts w:ascii="Times New Roman" w:eastAsia="Times New Roman" w:hAnsi="Times New Roman" w:cs="Times New Roman"/>
          <w:sz w:val="28"/>
          <w:szCs w:val="28"/>
          <w:lang w:eastAsia="uk-UA"/>
        </w:rPr>
        <w:t>7</w:t>
      </w:r>
      <w:r w:rsidRPr="00434F43">
        <w:rPr>
          <w:rFonts w:ascii="Times New Roman" w:eastAsia="Times New Roman" w:hAnsi="Times New Roman" w:cs="Times New Roman"/>
          <w:sz w:val="28"/>
          <w:szCs w:val="28"/>
          <w:lang w:eastAsia="uk-UA"/>
        </w:rPr>
        <w:t xml:space="preserve"> цього положення, визначається поточною структурою Університету і зазначається у наказі ректора про затвердження нового складу Вченої ради.</w:t>
      </w:r>
    </w:p>
    <w:p w:rsidR="00AE4726" w:rsidRPr="00630DBB" w:rsidRDefault="00AE4726" w:rsidP="00AE4726">
      <w:pPr>
        <w:spacing w:after="0" w:line="360" w:lineRule="auto"/>
        <w:ind w:firstLine="709"/>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9</w:t>
      </w:r>
      <w:r w:rsidRPr="00630DBB">
        <w:rPr>
          <w:rFonts w:ascii="Times New Roman" w:eastAsia="Times New Roman" w:hAnsi="Times New Roman" w:cs="Times New Roman"/>
          <w:color w:val="000000"/>
          <w:sz w:val="28"/>
          <w:szCs w:val="28"/>
          <w:lang w:eastAsia="uk-UA"/>
        </w:rPr>
        <w:t xml:space="preserve">. </w:t>
      </w:r>
      <w:r w:rsidRPr="00630DBB">
        <w:rPr>
          <w:rFonts w:ascii="Times New Roman" w:eastAsia="Times New Roman" w:hAnsi="Times New Roman" w:cs="Times New Roman"/>
          <w:sz w:val="28"/>
          <w:szCs w:val="28"/>
          <w:lang w:eastAsia="uk-UA"/>
        </w:rPr>
        <w:t xml:space="preserve">Виборні представники з числа працівників Університету обираються конференцією трудового колективу Університету за поданням </w:t>
      </w:r>
      <w:r>
        <w:rPr>
          <w:rFonts w:ascii="Times New Roman" w:eastAsia="Times New Roman" w:hAnsi="Times New Roman" w:cs="Times New Roman"/>
          <w:sz w:val="28"/>
          <w:szCs w:val="28"/>
          <w:lang w:eastAsia="uk-UA"/>
        </w:rPr>
        <w:t xml:space="preserve">вчених рад факультетів / навчально-наукових інститутів та керівників </w:t>
      </w:r>
      <w:proofErr w:type="spellStart"/>
      <w:r w:rsidRPr="005414D9">
        <w:rPr>
          <w:rFonts w:ascii="Times New Roman" w:eastAsia="Times New Roman" w:hAnsi="Times New Roman" w:cs="Times New Roman"/>
          <w:sz w:val="28"/>
          <w:szCs w:val="28"/>
          <w:lang w:eastAsia="uk-UA"/>
        </w:rPr>
        <w:t>загальноуніверситетських</w:t>
      </w:r>
      <w:proofErr w:type="spellEnd"/>
      <w:r>
        <w:rPr>
          <w:rFonts w:ascii="Times New Roman" w:eastAsia="Times New Roman" w:hAnsi="Times New Roman" w:cs="Times New Roman"/>
          <w:sz w:val="28"/>
          <w:szCs w:val="28"/>
          <w:lang w:eastAsia="uk-UA"/>
        </w:rPr>
        <w:t xml:space="preserve"> </w:t>
      </w:r>
      <w:r w:rsidRPr="00630DBB">
        <w:rPr>
          <w:rFonts w:ascii="Times New Roman" w:eastAsia="Times New Roman" w:hAnsi="Times New Roman" w:cs="Times New Roman"/>
          <w:sz w:val="28"/>
          <w:szCs w:val="28"/>
          <w:lang w:eastAsia="uk-UA"/>
        </w:rPr>
        <w:t>структурних підрозділів</w:t>
      </w:r>
      <w:r>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у яких вони працюють</w:t>
      </w:r>
      <w:r>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виборні представники з числа студентів (курсантів) обираються студентами (курсантами) шляхом прямих таємних виборів</w:t>
      </w:r>
      <w:r>
        <w:rPr>
          <w:rFonts w:ascii="Times New Roman" w:eastAsia="Times New Roman" w:hAnsi="Times New Roman" w:cs="Times New Roman"/>
          <w:sz w:val="28"/>
          <w:szCs w:val="28"/>
          <w:lang w:eastAsia="uk-UA"/>
        </w:rPr>
        <w:t>, виборні представники з числа аспірантів та докторантів обираються на загальних зборах НТСА.</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10</w:t>
      </w:r>
      <w:r w:rsidRPr="00630DBB">
        <w:rPr>
          <w:rFonts w:ascii="Times New Roman" w:eastAsia="Times New Roman" w:hAnsi="Times New Roman" w:cs="Times New Roman"/>
          <w:sz w:val="28"/>
          <w:szCs w:val="28"/>
          <w:lang w:eastAsia="uk-UA"/>
        </w:rPr>
        <w:t xml:space="preserve">. Вибори до складу Вченої ради Університету починаються за 30 календарних днів до закінчення повноважень попереднього складу Вченої ради. </w:t>
      </w: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11</w:t>
      </w:r>
      <w:r w:rsidRPr="00630DBB">
        <w:rPr>
          <w:rFonts w:ascii="Times New Roman" w:eastAsia="Times New Roman" w:hAnsi="Times New Roman" w:cs="Times New Roman"/>
          <w:color w:val="000000"/>
          <w:sz w:val="28"/>
          <w:szCs w:val="28"/>
          <w:lang w:eastAsia="uk-UA"/>
        </w:rPr>
        <w:t xml:space="preserve">. Зміни у складі Вченої ради можливі внаслідок змін у структурі КПІ ім. Ігоря Сікорського, </w:t>
      </w:r>
      <w:r w:rsidRPr="00EC7386">
        <w:rPr>
          <w:rFonts w:ascii="Times New Roman" w:eastAsia="Times New Roman" w:hAnsi="Times New Roman" w:cs="Times New Roman"/>
          <w:color w:val="000000"/>
          <w:sz w:val="28"/>
          <w:szCs w:val="28"/>
          <w:lang w:eastAsia="uk-UA"/>
        </w:rPr>
        <w:t>кадровому</w:t>
      </w:r>
      <w:r>
        <w:rPr>
          <w:rFonts w:ascii="Times New Roman" w:eastAsia="Times New Roman" w:hAnsi="Times New Roman" w:cs="Times New Roman"/>
          <w:color w:val="000000"/>
          <w:sz w:val="28"/>
          <w:szCs w:val="28"/>
          <w:lang w:eastAsia="uk-UA"/>
        </w:rPr>
        <w:t xml:space="preserve"> </w:t>
      </w:r>
      <w:r w:rsidRPr="00630DBB">
        <w:rPr>
          <w:rFonts w:ascii="Times New Roman" w:eastAsia="Times New Roman" w:hAnsi="Times New Roman" w:cs="Times New Roman"/>
          <w:color w:val="000000"/>
          <w:sz w:val="28"/>
          <w:szCs w:val="28"/>
          <w:lang w:eastAsia="uk-UA"/>
        </w:rPr>
        <w:t>складі наукових, науково-педагогічних працівників КПІ ім. Ігоря Сікорського та інших змін в діяльності КПІ ім. Ігоря Сікорського.</w:t>
      </w: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12</w:t>
      </w:r>
      <w:r w:rsidRPr="00630DBB">
        <w:rPr>
          <w:rFonts w:ascii="Times New Roman" w:eastAsia="Times New Roman" w:hAnsi="Times New Roman" w:cs="Times New Roman"/>
          <w:color w:val="000000"/>
          <w:sz w:val="28"/>
          <w:szCs w:val="28"/>
          <w:lang w:eastAsia="uk-UA"/>
        </w:rPr>
        <w:t xml:space="preserve">. У разі дострокового вибуття виборного представника з числа членів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 xml:space="preserve"> зміни відбуваються шляхом </w:t>
      </w:r>
      <w:r w:rsidRPr="00EC7386">
        <w:rPr>
          <w:rFonts w:ascii="Times New Roman" w:eastAsia="Times New Roman" w:hAnsi="Times New Roman" w:cs="Times New Roman"/>
          <w:color w:val="000000"/>
          <w:sz w:val="28"/>
          <w:szCs w:val="28"/>
          <w:lang w:eastAsia="uk-UA"/>
        </w:rPr>
        <w:t>обрання</w:t>
      </w:r>
      <w:r w:rsidRPr="00630DBB">
        <w:rPr>
          <w:rFonts w:ascii="Times New Roman" w:eastAsia="Times New Roman" w:hAnsi="Times New Roman" w:cs="Times New Roman"/>
          <w:color w:val="000000"/>
          <w:sz w:val="28"/>
          <w:szCs w:val="28"/>
          <w:lang w:eastAsia="uk-UA"/>
        </w:rPr>
        <w:t xml:space="preserve"> нових представників. Зміни до складу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 xml:space="preserve"> затверджуються відповідним наказом ректора. </w:t>
      </w: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p>
    <w:p w:rsidR="00AE4726"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lang w:eastAsia="uk-UA"/>
        </w:rPr>
      </w:pP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lang w:eastAsia="uk-UA"/>
        </w:rPr>
      </w:pPr>
      <w:bookmarkStart w:id="0" w:name="_GoBack"/>
      <w:bookmarkEnd w:id="0"/>
      <w:r w:rsidRPr="00630DBB">
        <w:rPr>
          <w:rFonts w:ascii="Times New Roman" w:eastAsia="Times New Roman" w:hAnsi="Times New Roman" w:cs="Times New Roman"/>
          <w:b/>
          <w:color w:val="000000"/>
          <w:sz w:val="28"/>
          <w:szCs w:val="28"/>
          <w:lang w:eastAsia="uk-UA"/>
        </w:rPr>
        <w:lastRenderedPageBreak/>
        <w:t xml:space="preserve">3. ФУНКЦІЇ ВЧЕНОЇ РАДИ </w:t>
      </w: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 xml:space="preserve">3.1. Вчена рада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визначає стратегію й перспективні напрями розвитку освітньої, наукової та інноваційної діяльності Університету;</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3.1.2</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розробляє й подає конференції трудового колективу Університету </w:t>
      </w:r>
      <w:proofErr w:type="spellStart"/>
      <w:r w:rsidRPr="00630DBB">
        <w:rPr>
          <w:rFonts w:ascii="Times New Roman" w:eastAsia="Times New Roman" w:hAnsi="Times New Roman" w:cs="Times New Roman"/>
          <w:sz w:val="28"/>
          <w:szCs w:val="28"/>
          <w:lang w:eastAsia="uk-UA"/>
        </w:rPr>
        <w:t>проєкт</w:t>
      </w:r>
      <w:proofErr w:type="spellEnd"/>
      <w:r w:rsidRPr="00630DBB">
        <w:rPr>
          <w:rFonts w:ascii="Times New Roman" w:eastAsia="Times New Roman" w:hAnsi="Times New Roman" w:cs="Times New Roman"/>
          <w:sz w:val="28"/>
          <w:szCs w:val="28"/>
          <w:lang w:eastAsia="uk-UA"/>
        </w:rPr>
        <w:t xml:space="preserve"> Статуту Університету, а також рішення про внесення змін і доповнень до нього;</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3.1.3</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ухвалює фінансовий план і річний фінансовий звіт Університету;</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3.1.4</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визначає систему й затверджує процедури внутрішнього забезпечення якості вищої освіти;</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3.1.5</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3.1.6</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ухвалює за поданням ректора Університету рішення про утворення, реорганізацію й ліквідацію структурних підрозділів;</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3.1.7</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обирає строком на п’ять років за конкурсом таємним голосуванням на посади завідувачів (начальників) кафедр, які не можуть перебувати на посаді більш ніж два строки;</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3.1.8</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затверджує освітні програми й навчальні плани для кожного рівня вищої освіти та спеціальності;</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3.1.9</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ухвалює рішення з питань організації освітнього процесу, визначає строки навчання на відповідних рівнях;</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3.1.10</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затверджує зразок і порядок виготовлення документів про вищу освіту, зокрема спільних і подвійних дипломів;</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3.1.11</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ухвалює основні напрями проведення наукових досліджень та інноваційної діяльності;</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3.1.12</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оцінює наукову і науково-педагогічну діяльність структурних підрозділів;</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lastRenderedPageBreak/>
        <w:t>3.1.13</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присвоює вчені звання професора, доцента й старшого дослідника та подає відповідні рішення на затвердження до атестаційної колегії Міністерства освіти і науки України;</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3.1.14</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приймає остаточні рішення про визнання іноземних документів про вищу освіту, наукові ступені й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 </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3.1.15</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має право вносити подання про відкликання ректора Університету з підстав, передбачених законодавством, цим Статутом, контрактом, яке розглядається конференцією трудового колективу Університету;</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3.1.16</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затверджує правила прийому до Університету;</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3.1.17 затверджує положення про організацію освітнього процесу та положення про наукову і науково-технічну діяльність;</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3.1.18 затверджує порядок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 та порядок проведення конкурсного відбору або обрання за конкурсом при заміщенні вакантних посад наукових працівників та укладання з ними трудових договорів (контрактів);</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3.1.19</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приймає рішення щодо призначення </w:t>
      </w:r>
      <w:r w:rsidRPr="00FD5182">
        <w:rPr>
          <w:rFonts w:ascii="Times New Roman" w:eastAsia="Times New Roman" w:hAnsi="Times New Roman" w:cs="Times New Roman"/>
          <w:sz w:val="28"/>
          <w:szCs w:val="28"/>
          <w:lang w:eastAsia="uk-UA"/>
        </w:rPr>
        <w:t>іменних с</w:t>
      </w:r>
      <w:r w:rsidRPr="00630DBB">
        <w:rPr>
          <w:rFonts w:ascii="Times New Roman" w:eastAsia="Times New Roman" w:hAnsi="Times New Roman" w:cs="Times New Roman"/>
          <w:sz w:val="28"/>
          <w:szCs w:val="28"/>
          <w:lang w:eastAsia="uk-UA"/>
        </w:rPr>
        <w:t>типендій;</w:t>
      </w:r>
    </w:p>
    <w:p w:rsidR="00AE4726" w:rsidRPr="00630DBB" w:rsidRDefault="00AE4726" w:rsidP="00AE4726">
      <w:pPr>
        <w:spacing w:after="0" w:line="360" w:lineRule="auto"/>
        <w:ind w:firstLine="709"/>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sz w:val="28"/>
          <w:szCs w:val="28"/>
          <w:lang w:eastAsia="uk-UA"/>
        </w:rPr>
        <w:t>3.1.20</w:t>
      </w:r>
      <w:r w:rsidRPr="00730922">
        <w:rPr>
          <w:rFonts w:ascii="Times New Roman" w:eastAsia="Times New Roman" w:hAnsi="Times New Roman" w:cs="Times New Roman"/>
          <w:sz w:val="28"/>
          <w:szCs w:val="28"/>
          <w:lang w:eastAsia="uk-UA"/>
        </w:rPr>
        <w:t>.</w:t>
      </w:r>
      <w:r w:rsidRPr="00630DBB">
        <w:rPr>
          <w:rFonts w:ascii="Times New Roman" w:eastAsia="Times New Roman" w:hAnsi="Times New Roman" w:cs="Times New Roman"/>
          <w:sz w:val="28"/>
          <w:szCs w:val="28"/>
          <w:lang w:eastAsia="uk-UA"/>
        </w:rPr>
        <w:t xml:space="preserve"> приймає рішення щодо власних надходжень Університету, отриманих від плати за послуги, що надаються згідно з освітньою, науковою й навчально-виробничою діяльністю, щодо благодійних внесків і грантів, що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w:t>
      </w:r>
      <w:r w:rsidRPr="00630DBB">
        <w:rPr>
          <w:rFonts w:ascii="Times New Roman" w:eastAsia="Times New Roman" w:hAnsi="Times New Roman" w:cs="Times New Roman"/>
          <w:color w:val="000000"/>
          <w:sz w:val="28"/>
          <w:szCs w:val="28"/>
          <w:lang w:eastAsia="uk-UA"/>
        </w:rPr>
        <w:t>рахунки установ державних банків;</w:t>
      </w:r>
    </w:p>
    <w:p w:rsidR="00AE4726" w:rsidRPr="00630DBB" w:rsidRDefault="00AE4726" w:rsidP="00AE4726">
      <w:pPr>
        <w:spacing w:after="0" w:line="360" w:lineRule="auto"/>
        <w:ind w:firstLine="709"/>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lastRenderedPageBreak/>
        <w:t>3.1.21</w:t>
      </w:r>
      <w:r>
        <w:rPr>
          <w:rFonts w:ascii="Times New Roman" w:eastAsia="Times New Roman" w:hAnsi="Times New Roman" w:cs="Times New Roman"/>
          <w:color w:val="000000"/>
          <w:sz w:val="28"/>
          <w:szCs w:val="28"/>
          <w:lang w:val="ru-RU" w:eastAsia="uk-UA"/>
        </w:rPr>
        <w:t>.</w:t>
      </w:r>
      <w:r w:rsidRPr="00630DBB">
        <w:rPr>
          <w:rFonts w:ascii="Times New Roman" w:eastAsia="Times New Roman" w:hAnsi="Times New Roman" w:cs="Times New Roman"/>
          <w:color w:val="000000"/>
          <w:sz w:val="28"/>
          <w:szCs w:val="28"/>
          <w:lang w:eastAsia="uk-UA"/>
        </w:rPr>
        <w:t xml:space="preserve"> створювати разові ради по захисту дисертацій з присудження ступеня доктора філософії та приймати рішення про видачу диплому доктора філософії; </w:t>
      </w:r>
    </w:p>
    <w:p w:rsidR="00AE4726" w:rsidRPr="00630DBB" w:rsidRDefault="00AE4726" w:rsidP="00AE4726">
      <w:pPr>
        <w:spacing w:after="0" w:line="360" w:lineRule="auto"/>
        <w:ind w:firstLine="709"/>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3.1.22</w:t>
      </w:r>
      <w:r>
        <w:rPr>
          <w:rFonts w:ascii="Times New Roman" w:eastAsia="Times New Roman" w:hAnsi="Times New Roman" w:cs="Times New Roman"/>
          <w:sz w:val="28"/>
          <w:szCs w:val="28"/>
          <w:lang w:val="ru-RU" w:eastAsia="uk-UA"/>
        </w:rPr>
        <w:t>.</w:t>
      </w:r>
      <w:r w:rsidRPr="00630DBB">
        <w:rPr>
          <w:rFonts w:ascii="Times New Roman" w:eastAsia="Times New Roman" w:hAnsi="Times New Roman" w:cs="Times New Roman"/>
          <w:sz w:val="28"/>
          <w:szCs w:val="28"/>
          <w:lang w:eastAsia="uk-UA"/>
        </w:rPr>
        <w:t xml:space="preserve"> розглядає інші питання діяльності Університету відповідно до положення про Вчену раду Університету.</w:t>
      </w:r>
    </w:p>
    <w:p w:rsidR="00AE4726" w:rsidRPr="00630DBB" w:rsidRDefault="00AE4726" w:rsidP="00AE4726">
      <w:pPr>
        <w:spacing w:after="0" w:line="360" w:lineRule="auto"/>
        <w:ind w:firstLine="567"/>
        <w:jc w:val="both"/>
        <w:rPr>
          <w:rFonts w:ascii="Times New Roman" w:eastAsia="Times New Roman" w:hAnsi="Times New Roman" w:cs="Times New Roman"/>
          <w:b/>
          <w:sz w:val="28"/>
          <w:szCs w:val="28"/>
          <w:lang w:eastAsia="uk-UA"/>
        </w:rPr>
      </w:pPr>
    </w:p>
    <w:p w:rsidR="00AE4726" w:rsidRPr="00630DBB" w:rsidRDefault="00AE4726" w:rsidP="00AE4726">
      <w:pPr>
        <w:spacing w:after="0" w:line="360" w:lineRule="auto"/>
        <w:ind w:firstLine="567"/>
        <w:jc w:val="both"/>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 xml:space="preserve">4. ОРГАНІЗАЦІЯ РОБОТИ ВЧЕНОЇ РАДИ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4.1. Вчена рада Університету розглядає питання і ухвалює рішення на засіданнях (чергові, позачергові). Засідання можуть проводитись як за особистої присутності її членів, так і дистанційно у режимі відео-конференції.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4.2. Рішення про форму проведення засідання приймає голова Вченої ради Університету, про що повідомляє всіх членів Вченої ради Університету не пізніше ніж за сім днів до дати проведення такого засідання. </w:t>
      </w:r>
      <w:r w:rsidRPr="00FD5182">
        <w:rPr>
          <w:rFonts w:ascii="Times New Roman" w:eastAsia="Times New Roman" w:hAnsi="Times New Roman" w:cs="Times New Roman"/>
          <w:bCs/>
          <w:sz w:val="28"/>
          <w:szCs w:val="28"/>
          <w:lang w:eastAsia="uk-UA"/>
        </w:rPr>
        <w:t>У</w:t>
      </w:r>
      <w:r w:rsidRPr="00630DBB">
        <w:rPr>
          <w:rFonts w:ascii="Times New Roman" w:eastAsia="Times New Roman" w:hAnsi="Times New Roman" w:cs="Times New Roman"/>
          <w:bCs/>
          <w:sz w:val="28"/>
          <w:szCs w:val="28"/>
          <w:lang w:eastAsia="uk-UA"/>
        </w:rPr>
        <w:t xml:space="preserve"> разі проведення засідання Вченої ради Університету в онлайн форматі членам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bCs/>
          <w:sz w:val="28"/>
          <w:szCs w:val="28"/>
          <w:lang w:eastAsia="uk-UA"/>
        </w:rPr>
        <w:t xml:space="preserve">, разом з інформацією про дату та час засідання, надається запрошувальне посилання для участі у </w:t>
      </w:r>
      <w:proofErr w:type="spellStart"/>
      <w:r w:rsidRPr="00630DBB">
        <w:rPr>
          <w:rFonts w:ascii="Times New Roman" w:eastAsia="Times New Roman" w:hAnsi="Times New Roman" w:cs="Times New Roman"/>
          <w:bCs/>
          <w:sz w:val="28"/>
          <w:szCs w:val="28"/>
          <w:lang w:eastAsia="uk-UA"/>
        </w:rPr>
        <w:t>відеоконференції</w:t>
      </w:r>
      <w:proofErr w:type="spellEnd"/>
      <w:r w:rsidRPr="00630DBB">
        <w:rPr>
          <w:rFonts w:ascii="Times New Roman" w:eastAsia="Times New Roman" w:hAnsi="Times New Roman" w:cs="Times New Roman"/>
          <w:bCs/>
          <w:sz w:val="28"/>
          <w:szCs w:val="28"/>
          <w:lang w:eastAsia="uk-UA"/>
        </w:rPr>
        <w:t>, інформація про кандидатів на таємне голосування (за умов наявності).</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4.2. Чергові засідання Вченої ради Університету відбуваються, як правило, щомісячно в перший понеділок місяця або в інший день, визначений головою Вченої ради Університету. Головує на засіданні голова Вченої ради Університету, а за його відсутності – заступник голови Вченої ради Університету. Позачергові засідання Вченої ради Університету скликаються за ініціативою голови Вченої ради Університету або за ініціативою не менш ніж однієї третини від </w:t>
      </w:r>
      <w:r w:rsidRPr="00DE4344">
        <w:rPr>
          <w:rFonts w:ascii="Times New Roman" w:eastAsia="Times New Roman" w:hAnsi="Times New Roman" w:cs="Times New Roman"/>
          <w:sz w:val="28"/>
          <w:szCs w:val="28"/>
          <w:lang w:eastAsia="uk-UA"/>
        </w:rPr>
        <w:t>загальної кількості</w:t>
      </w:r>
      <w:r>
        <w:rPr>
          <w:rFonts w:ascii="Times New Roman" w:eastAsia="Times New Roman" w:hAnsi="Times New Roman" w:cs="Times New Roman"/>
          <w:sz w:val="28"/>
          <w:szCs w:val="28"/>
          <w:lang w:eastAsia="uk-UA"/>
        </w:rPr>
        <w:t xml:space="preserve"> </w:t>
      </w:r>
      <w:r w:rsidRPr="00630DBB">
        <w:rPr>
          <w:rFonts w:ascii="Times New Roman" w:eastAsia="Times New Roman" w:hAnsi="Times New Roman" w:cs="Times New Roman"/>
          <w:sz w:val="28"/>
          <w:szCs w:val="28"/>
          <w:lang w:eastAsia="uk-UA"/>
        </w:rPr>
        <w:t>членів Вченої ради</w:t>
      </w:r>
      <w:r>
        <w:rPr>
          <w:rFonts w:ascii="Times New Roman" w:eastAsia="Times New Roman" w:hAnsi="Times New Roman" w:cs="Times New Roman"/>
          <w:sz w:val="28"/>
          <w:szCs w:val="28"/>
          <w:lang w:eastAsia="uk-UA"/>
        </w:rPr>
        <w:t xml:space="preserve"> </w:t>
      </w:r>
      <w:r w:rsidRPr="00630DBB">
        <w:rPr>
          <w:rFonts w:ascii="Times New Roman" w:eastAsia="Times New Roman" w:hAnsi="Times New Roman" w:cs="Times New Roman"/>
          <w:sz w:val="28"/>
          <w:szCs w:val="28"/>
          <w:lang w:eastAsia="uk-UA"/>
        </w:rPr>
        <w:t>Університету</w:t>
      </w:r>
      <w:r>
        <w:rPr>
          <w:rFonts w:ascii="Times New Roman" w:eastAsia="Times New Roman" w:hAnsi="Times New Roman" w:cs="Times New Roman"/>
          <w:sz w:val="28"/>
          <w:szCs w:val="28"/>
          <w:lang w:eastAsia="uk-UA"/>
        </w:rPr>
        <w:t xml:space="preserve">, </w:t>
      </w:r>
      <w:r w:rsidRPr="00DE4344">
        <w:rPr>
          <w:rFonts w:ascii="Times New Roman" w:eastAsia="Times New Roman" w:hAnsi="Times New Roman" w:cs="Times New Roman"/>
          <w:sz w:val="28"/>
          <w:szCs w:val="28"/>
          <w:lang w:eastAsia="uk-UA"/>
        </w:rPr>
        <w:t>підтвердженою відповідним підписним листом.</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4.3. </w:t>
      </w:r>
      <w:proofErr w:type="spellStart"/>
      <w:r w:rsidRPr="00630DBB">
        <w:rPr>
          <w:rFonts w:ascii="Times New Roman" w:eastAsia="Times New Roman" w:hAnsi="Times New Roman" w:cs="Times New Roman"/>
          <w:sz w:val="28"/>
          <w:szCs w:val="28"/>
          <w:lang w:eastAsia="uk-UA"/>
        </w:rPr>
        <w:t>Проєкт</w:t>
      </w:r>
      <w:proofErr w:type="spellEnd"/>
      <w:r w:rsidRPr="00630DBB">
        <w:rPr>
          <w:rFonts w:ascii="Times New Roman" w:eastAsia="Times New Roman" w:hAnsi="Times New Roman" w:cs="Times New Roman"/>
          <w:sz w:val="28"/>
          <w:szCs w:val="28"/>
          <w:lang w:eastAsia="uk-UA"/>
        </w:rPr>
        <w:t xml:space="preserve"> порядку денного засідання Вченої ради Університету формується вченим секретарем та </w:t>
      </w:r>
      <w:r w:rsidRPr="008E4A50">
        <w:rPr>
          <w:rFonts w:ascii="Times New Roman" w:eastAsia="Times New Roman" w:hAnsi="Times New Roman" w:cs="Times New Roman"/>
          <w:sz w:val="28"/>
          <w:szCs w:val="28"/>
          <w:lang w:eastAsia="uk-UA"/>
        </w:rPr>
        <w:t>затверджується Вченою рад</w:t>
      </w:r>
      <w:r>
        <w:rPr>
          <w:rFonts w:ascii="Times New Roman" w:eastAsia="Times New Roman" w:hAnsi="Times New Roman" w:cs="Times New Roman"/>
          <w:sz w:val="28"/>
          <w:szCs w:val="28"/>
          <w:lang w:eastAsia="uk-UA"/>
        </w:rPr>
        <w:t>о</w:t>
      </w:r>
      <w:r w:rsidRPr="008E4A50">
        <w:rPr>
          <w:rFonts w:ascii="Times New Roman" w:eastAsia="Times New Roman" w:hAnsi="Times New Roman" w:cs="Times New Roman"/>
          <w:sz w:val="28"/>
          <w:szCs w:val="28"/>
          <w:lang w:eastAsia="uk-UA"/>
        </w:rPr>
        <w:t>ю Університету. Пит</w:t>
      </w:r>
      <w:r w:rsidRPr="00630DBB">
        <w:rPr>
          <w:rFonts w:ascii="Times New Roman" w:eastAsia="Times New Roman" w:hAnsi="Times New Roman" w:cs="Times New Roman"/>
          <w:sz w:val="28"/>
          <w:szCs w:val="28"/>
          <w:lang w:eastAsia="uk-UA"/>
        </w:rPr>
        <w:t xml:space="preserve">ання до порядку денного повинні бути подані вченому секретарю не пізніше 5-ти календарних днів до засідання. Матеріали, що </w:t>
      </w:r>
      <w:r w:rsidRPr="00630DBB">
        <w:rPr>
          <w:rFonts w:ascii="Times New Roman" w:eastAsia="Times New Roman" w:hAnsi="Times New Roman" w:cs="Times New Roman"/>
          <w:sz w:val="28"/>
          <w:szCs w:val="28"/>
          <w:lang w:eastAsia="uk-UA"/>
        </w:rPr>
        <w:lastRenderedPageBreak/>
        <w:t xml:space="preserve">надійшли пізніше встановленого терміну, можуть бути включені до порядку денного засідання Вченої ради Університету лише за рішенням голови Вченої ради Університету. </w:t>
      </w:r>
    </w:p>
    <w:p w:rsidR="00AE4726" w:rsidRPr="00630DBB" w:rsidRDefault="00AE4726" w:rsidP="00AE4726">
      <w:pPr>
        <w:pBdr>
          <w:top w:val="nil"/>
          <w:left w:val="nil"/>
          <w:bottom w:val="nil"/>
          <w:right w:val="nil"/>
          <w:between w:val="nil"/>
        </w:pBdr>
        <w:tabs>
          <w:tab w:val="left" w:pos="142"/>
        </w:tabs>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 xml:space="preserve">4.4. Матеріали до розгляду на засіданні Вченої ради Університету приймаються відповідно до Порядку подачі </w:t>
      </w:r>
      <w:r>
        <w:rPr>
          <w:rFonts w:ascii="Times New Roman" w:eastAsia="Times New Roman" w:hAnsi="Times New Roman" w:cs="Times New Roman"/>
          <w:color w:val="000000"/>
          <w:sz w:val="28"/>
          <w:szCs w:val="28"/>
          <w:lang w:eastAsia="uk-UA"/>
        </w:rPr>
        <w:t xml:space="preserve">та розгляду </w:t>
      </w:r>
      <w:r w:rsidRPr="00630DBB">
        <w:rPr>
          <w:rFonts w:ascii="Times New Roman" w:eastAsia="Times New Roman" w:hAnsi="Times New Roman" w:cs="Times New Roman"/>
          <w:color w:val="000000"/>
          <w:sz w:val="28"/>
          <w:szCs w:val="28"/>
          <w:lang w:eastAsia="uk-UA"/>
        </w:rPr>
        <w:t>документів для включення до порядку денного засідання Вченої ради Університету</w:t>
      </w:r>
      <w:r>
        <w:rPr>
          <w:rFonts w:ascii="Times New Roman" w:eastAsia="Times New Roman" w:hAnsi="Times New Roman" w:cs="Times New Roman"/>
          <w:color w:val="000000"/>
          <w:sz w:val="28"/>
          <w:szCs w:val="28"/>
          <w:lang w:eastAsia="uk-UA"/>
        </w:rPr>
        <w:t xml:space="preserve">, </w:t>
      </w:r>
      <w:r w:rsidRPr="00D75B40">
        <w:rPr>
          <w:rFonts w:ascii="Times New Roman" w:eastAsia="Times New Roman" w:hAnsi="Times New Roman" w:cs="Times New Roman"/>
          <w:color w:val="000000"/>
          <w:sz w:val="28"/>
          <w:szCs w:val="28"/>
          <w:lang w:eastAsia="uk-UA"/>
        </w:rPr>
        <w:t>затвердженого наказом ректора.</w:t>
      </w:r>
      <w:r>
        <w:rPr>
          <w:rFonts w:ascii="Times New Roman" w:eastAsia="Times New Roman" w:hAnsi="Times New Roman" w:cs="Times New Roman"/>
          <w:color w:val="000000"/>
          <w:sz w:val="28"/>
          <w:szCs w:val="28"/>
          <w:lang w:eastAsia="uk-UA"/>
        </w:rPr>
        <w:t xml:space="preserve"> </w:t>
      </w:r>
    </w:p>
    <w:p w:rsidR="00AE4726"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 xml:space="preserve">4.5. Відповідальність за підготовку матеріалів поданих на розгляд Вченої ради Університету та достовірність інформації, що в них міститься, несуть проректори з відповідного напрямку діяльності, декани факультетів /директори навчально-наукових інститутів, голова Методичної ради КПІ ім. Ігоря Сікорського чи керівники інших структурних підрозділів Університету.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4.6. Документи та матеріали з питань порядку денного засідання Вч</w:t>
      </w:r>
      <w:r>
        <w:rPr>
          <w:rFonts w:ascii="Times New Roman" w:eastAsia="Times New Roman" w:hAnsi="Times New Roman" w:cs="Times New Roman"/>
          <w:sz w:val="28"/>
          <w:szCs w:val="28"/>
          <w:lang w:eastAsia="uk-UA"/>
        </w:rPr>
        <w:t xml:space="preserve">еної ради Університету готують </w:t>
      </w:r>
      <w:r w:rsidRPr="00630DBB">
        <w:rPr>
          <w:rFonts w:ascii="Times New Roman" w:eastAsia="Times New Roman" w:hAnsi="Times New Roman" w:cs="Times New Roman"/>
          <w:sz w:val="28"/>
          <w:szCs w:val="28"/>
          <w:lang w:eastAsia="uk-UA"/>
        </w:rPr>
        <w:t>та передають вченому секретарю відповідні структурні підрозділи КПІ ім. Ігоря Сікорського, до компетенції яких належать ці питання.</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bookmarkStart w:id="1" w:name="_gjdgxs" w:colFirst="0" w:colLast="0"/>
      <w:bookmarkEnd w:id="1"/>
      <w:r w:rsidRPr="00630DBB">
        <w:rPr>
          <w:rFonts w:ascii="Times New Roman" w:eastAsia="Times New Roman" w:hAnsi="Times New Roman" w:cs="Times New Roman"/>
          <w:sz w:val="28"/>
          <w:szCs w:val="28"/>
          <w:lang w:eastAsia="uk-UA"/>
        </w:rPr>
        <w:t xml:space="preserve">4.7. Для забезпечення ефективної роботи Вченої ради Університету, можуть бути створені тимчасові або постійні комісії Вченої ради Університету. Голови тимчасових або постійних комісій обираються Вченою радою Університету на основі відкритого голосування.  та затверджуються  </w:t>
      </w:r>
      <w:r w:rsidRPr="0091580A">
        <w:rPr>
          <w:rFonts w:ascii="Times New Roman" w:eastAsia="Times New Roman" w:hAnsi="Times New Roman" w:cs="Times New Roman"/>
          <w:sz w:val="28"/>
          <w:szCs w:val="28"/>
          <w:lang w:eastAsia="uk-UA"/>
        </w:rPr>
        <w:t>наказом</w:t>
      </w:r>
      <w:r w:rsidRPr="00630DBB">
        <w:rPr>
          <w:rFonts w:ascii="Times New Roman" w:eastAsia="Times New Roman" w:hAnsi="Times New Roman" w:cs="Times New Roman"/>
          <w:sz w:val="28"/>
          <w:szCs w:val="28"/>
          <w:lang w:eastAsia="uk-UA"/>
        </w:rPr>
        <w:t xml:space="preserve"> по КПІ ім. Ігоря Сікорського спільно зі складом комісій. </w:t>
      </w:r>
    </w:p>
    <w:p w:rsidR="00AE4726" w:rsidRPr="00630DBB" w:rsidRDefault="00AE4726" w:rsidP="00AE4726">
      <w:pP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 xml:space="preserve">4.8. Постійні комісії створюються на строк повноважень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 xml:space="preserve"> і формуються із членів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 xml:space="preserve"> та компетентних у сфері роботи комісії працівників КПІ ім. Ігоря Сікорського. Положення про відповідну постійну комісію затверджує Вчена рада</w:t>
      </w:r>
      <w:r w:rsidRPr="00630DBB">
        <w:rPr>
          <w:rFonts w:ascii="Times New Roman" w:eastAsia="Times New Roman" w:hAnsi="Times New Roman" w:cs="Times New Roman"/>
          <w:sz w:val="28"/>
          <w:szCs w:val="28"/>
          <w:lang w:eastAsia="uk-UA"/>
        </w:rPr>
        <w:t xml:space="preserve"> Університету</w:t>
      </w:r>
      <w:r w:rsidRPr="00630DBB">
        <w:rPr>
          <w:rFonts w:ascii="Times New Roman" w:eastAsia="Times New Roman" w:hAnsi="Times New Roman" w:cs="Times New Roman"/>
          <w:color w:val="000000"/>
          <w:sz w:val="28"/>
          <w:szCs w:val="28"/>
          <w:lang w:eastAsia="uk-UA"/>
        </w:rPr>
        <w:t>. Голова Вченої ради</w:t>
      </w:r>
      <w:r w:rsidRPr="00630DBB">
        <w:rPr>
          <w:rFonts w:ascii="Times New Roman" w:eastAsia="Times New Roman" w:hAnsi="Times New Roman" w:cs="Times New Roman"/>
          <w:sz w:val="28"/>
          <w:szCs w:val="28"/>
          <w:lang w:eastAsia="uk-UA"/>
        </w:rPr>
        <w:t xml:space="preserve"> Університету</w:t>
      </w:r>
      <w:r w:rsidRPr="00630DBB">
        <w:rPr>
          <w:rFonts w:ascii="Times New Roman" w:eastAsia="Times New Roman" w:hAnsi="Times New Roman" w:cs="Times New Roman"/>
          <w:color w:val="000000"/>
          <w:sz w:val="28"/>
          <w:szCs w:val="28"/>
          <w:lang w:eastAsia="uk-UA"/>
        </w:rPr>
        <w:t>, його заступник та вчений секретар можуть брати участь у засіданнях постійних комісій. Питання до розгляду постійним комісіям подає голова Вченої ради</w:t>
      </w:r>
      <w:r w:rsidRPr="00630DBB">
        <w:rPr>
          <w:rFonts w:ascii="Times New Roman" w:eastAsia="Times New Roman" w:hAnsi="Times New Roman" w:cs="Times New Roman"/>
          <w:sz w:val="28"/>
          <w:szCs w:val="28"/>
          <w:lang w:eastAsia="uk-UA"/>
        </w:rPr>
        <w:t xml:space="preserve"> Університету</w:t>
      </w:r>
      <w:r w:rsidRPr="00630DBB">
        <w:rPr>
          <w:rFonts w:ascii="Times New Roman" w:eastAsia="Times New Roman" w:hAnsi="Times New Roman" w:cs="Times New Roman"/>
          <w:color w:val="000000"/>
          <w:sz w:val="28"/>
          <w:szCs w:val="28"/>
          <w:lang w:eastAsia="uk-UA"/>
        </w:rPr>
        <w:t>, заступник голови Вченої ради</w:t>
      </w:r>
      <w:r w:rsidRPr="00630DBB">
        <w:rPr>
          <w:rFonts w:ascii="Times New Roman" w:eastAsia="Times New Roman" w:hAnsi="Times New Roman" w:cs="Times New Roman"/>
          <w:sz w:val="28"/>
          <w:szCs w:val="28"/>
          <w:lang w:eastAsia="uk-UA"/>
        </w:rPr>
        <w:t xml:space="preserve"> Університету</w:t>
      </w:r>
      <w:r w:rsidRPr="00630DBB">
        <w:rPr>
          <w:rFonts w:ascii="Times New Roman" w:eastAsia="Times New Roman" w:hAnsi="Times New Roman" w:cs="Times New Roman"/>
          <w:color w:val="000000"/>
          <w:sz w:val="28"/>
          <w:szCs w:val="28"/>
          <w:lang w:eastAsia="uk-UA"/>
        </w:rPr>
        <w:t xml:space="preserve"> або вчений секретар.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lastRenderedPageBreak/>
        <w:t>4.9. Комісія розглядає винесене на розгляд питання та надає проект відповідного рішення до Служби вченого секретаря.</w:t>
      </w:r>
      <w:r w:rsidRPr="00630DBB">
        <w:rPr>
          <w:rFonts w:ascii="Times New Roman" w:eastAsia="Times New Roman" w:hAnsi="Times New Roman" w:cs="Times New Roman"/>
          <w:sz w:val="24"/>
          <w:szCs w:val="24"/>
          <w:lang w:eastAsia="uk-UA"/>
        </w:rPr>
        <w:t xml:space="preserve"> </w:t>
      </w:r>
    </w:p>
    <w:p w:rsidR="00AE4726" w:rsidRPr="00630DBB" w:rsidRDefault="00AE4726" w:rsidP="00AE4726">
      <w:pP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sz w:val="28"/>
          <w:szCs w:val="28"/>
          <w:lang w:eastAsia="uk-UA"/>
        </w:rPr>
        <w:t xml:space="preserve">4.10. </w:t>
      </w:r>
      <w:r w:rsidRPr="00630DBB">
        <w:rPr>
          <w:rFonts w:ascii="Times New Roman" w:eastAsia="Times New Roman" w:hAnsi="Times New Roman" w:cs="Times New Roman"/>
          <w:color w:val="000000"/>
          <w:sz w:val="28"/>
          <w:szCs w:val="28"/>
          <w:lang w:eastAsia="uk-UA"/>
        </w:rPr>
        <w:t xml:space="preserve">Голова комісії представляє на засіданні Вченої ради </w:t>
      </w:r>
      <w:r w:rsidRPr="00630DBB">
        <w:rPr>
          <w:rFonts w:ascii="Times New Roman" w:eastAsia="Times New Roman" w:hAnsi="Times New Roman" w:cs="Times New Roman"/>
          <w:sz w:val="28"/>
          <w:szCs w:val="28"/>
          <w:lang w:eastAsia="uk-UA"/>
        </w:rPr>
        <w:t>Університету</w:t>
      </w:r>
      <w:r w:rsidRPr="00630DBB">
        <w:rPr>
          <w:rFonts w:ascii="Times New Roman" w:eastAsia="Times New Roman" w:hAnsi="Times New Roman" w:cs="Times New Roman"/>
          <w:color w:val="000000"/>
          <w:sz w:val="28"/>
          <w:szCs w:val="28"/>
          <w:lang w:eastAsia="uk-UA"/>
        </w:rPr>
        <w:t xml:space="preserve"> позицію комісії з питання, що розглядається, та </w:t>
      </w:r>
      <w:proofErr w:type="spellStart"/>
      <w:r w:rsidRPr="00630DBB">
        <w:rPr>
          <w:rFonts w:ascii="Times New Roman" w:eastAsia="Times New Roman" w:hAnsi="Times New Roman" w:cs="Times New Roman"/>
          <w:color w:val="000000"/>
          <w:sz w:val="28"/>
          <w:szCs w:val="28"/>
          <w:lang w:eastAsia="uk-UA"/>
        </w:rPr>
        <w:t>проєкт</w:t>
      </w:r>
      <w:proofErr w:type="spellEnd"/>
      <w:r w:rsidRPr="00630DBB">
        <w:rPr>
          <w:rFonts w:ascii="Times New Roman" w:eastAsia="Times New Roman" w:hAnsi="Times New Roman" w:cs="Times New Roman"/>
          <w:color w:val="000000"/>
          <w:sz w:val="28"/>
          <w:szCs w:val="28"/>
          <w:lang w:eastAsia="uk-UA"/>
        </w:rPr>
        <w:t xml:space="preserve"> відповідного рішення. Позиція комісії має рекомендаційний характер.</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4.11. Засідання Вченої ради Університету вважається правомочним, якщо на ньому присутні дві третини від загальної кількості членів Вченої ради Університету. Рішення Вченої ради Університету вважається прийнятим, якщо за нього проголосувало більше половини присутніх на засіданні членів Вченої ради Університету. Рішення Вченої ради Університету вводяться в дію наказом ректора Університету.</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4.1</w:t>
      </w:r>
      <w:r>
        <w:rPr>
          <w:rFonts w:ascii="Times New Roman" w:eastAsia="Times New Roman" w:hAnsi="Times New Roman" w:cs="Times New Roman"/>
          <w:sz w:val="28"/>
          <w:szCs w:val="28"/>
          <w:lang w:eastAsia="uk-UA"/>
        </w:rPr>
        <w:t>2</w:t>
      </w:r>
      <w:r w:rsidRPr="00630DBB">
        <w:rPr>
          <w:rFonts w:ascii="Times New Roman" w:eastAsia="Times New Roman" w:hAnsi="Times New Roman" w:cs="Times New Roman"/>
          <w:sz w:val="28"/>
          <w:szCs w:val="28"/>
          <w:lang w:eastAsia="uk-UA"/>
        </w:rPr>
        <w:t xml:space="preserve">. Лічильна комісія для встановлення результатів таємного голосування (не менше трьох осіб) обирається відкритим голосуванням із числа членів Вченої ради Університету, присутніх на засіданні. До складу лічильної комісії не можуть бути обрані члени Вченої ради Університету, кандидатури яких </w:t>
      </w:r>
      <w:proofErr w:type="spellStart"/>
      <w:r w:rsidRPr="00630DBB">
        <w:rPr>
          <w:rFonts w:ascii="Times New Roman" w:eastAsia="Times New Roman" w:hAnsi="Times New Roman" w:cs="Times New Roman"/>
          <w:sz w:val="28"/>
          <w:szCs w:val="28"/>
          <w:lang w:eastAsia="uk-UA"/>
        </w:rPr>
        <w:t>внесено</w:t>
      </w:r>
      <w:proofErr w:type="spellEnd"/>
      <w:r w:rsidRPr="00630DBB">
        <w:rPr>
          <w:rFonts w:ascii="Times New Roman" w:eastAsia="Times New Roman" w:hAnsi="Times New Roman" w:cs="Times New Roman"/>
          <w:sz w:val="28"/>
          <w:szCs w:val="28"/>
          <w:lang w:eastAsia="uk-UA"/>
        </w:rPr>
        <w:t xml:space="preserve"> до бюлетеня для голосування.</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4.1</w:t>
      </w:r>
      <w:r>
        <w:rPr>
          <w:rFonts w:ascii="Times New Roman" w:eastAsia="Times New Roman" w:hAnsi="Times New Roman" w:cs="Times New Roman"/>
          <w:sz w:val="28"/>
          <w:szCs w:val="28"/>
          <w:lang w:eastAsia="uk-UA"/>
        </w:rPr>
        <w:t>3</w:t>
      </w:r>
      <w:r w:rsidRPr="00630DBB">
        <w:rPr>
          <w:rFonts w:ascii="Times New Roman" w:eastAsia="Times New Roman" w:hAnsi="Times New Roman" w:cs="Times New Roman"/>
          <w:sz w:val="28"/>
          <w:szCs w:val="28"/>
          <w:lang w:eastAsia="uk-UA"/>
        </w:rPr>
        <w:t>. Контроль за виконанням рішень Вченої ради Університету покладається, як правило, на ректора, проректорів відповідно до їх функціональних обов’язків, вченого секретаря.</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4.1</w:t>
      </w:r>
      <w:r>
        <w:rPr>
          <w:rFonts w:ascii="Times New Roman" w:eastAsia="Times New Roman" w:hAnsi="Times New Roman" w:cs="Times New Roman"/>
          <w:sz w:val="28"/>
          <w:szCs w:val="28"/>
          <w:lang w:eastAsia="uk-UA"/>
        </w:rPr>
        <w:t>4</w:t>
      </w:r>
      <w:r w:rsidRPr="00630DBB">
        <w:rPr>
          <w:rFonts w:ascii="Times New Roman" w:eastAsia="Times New Roman" w:hAnsi="Times New Roman" w:cs="Times New Roman"/>
          <w:sz w:val="28"/>
          <w:szCs w:val="28"/>
          <w:lang w:eastAsia="uk-UA"/>
        </w:rPr>
        <w:t>. Засідання Вченої ради Університету проводяться державною мовою.</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4.1</w:t>
      </w:r>
      <w:r>
        <w:rPr>
          <w:rFonts w:ascii="Times New Roman" w:eastAsia="Times New Roman" w:hAnsi="Times New Roman" w:cs="Times New Roman"/>
          <w:sz w:val="28"/>
          <w:szCs w:val="28"/>
          <w:lang w:eastAsia="uk-UA"/>
        </w:rPr>
        <w:t>5</w:t>
      </w:r>
      <w:r w:rsidRPr="00630DBB">
        <w:rPr>
          <w:rFonts w:ascii="Times New Roman" w:eastAsia="Times New Roman" w:hAnsi="Times New Roman" w:cs="Times New Roman"/>
          <w:sz w:val="28"/>
          <w:szCs w:val="28"/>
          <w:lang w:eastAsia="uk-UA"/>
        </w:rPr>
        <w:t>. Засідання Вченої ради Університету є відкритими і гласними.</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4.1</w:t>
      </w:r>
      <w:r>
        <w:rPr>
          <w:rFonts w:ascii="Times New Roman" w:eastAsia="Times New Roman" w:hAnsi="Times New Roman" w:cs="Times New Roman"/>
          <w:sz w:val="28"/>
          <w:szCs w:val="28"/>
          <w:lang w:eastAsia="uk-UA"/>
        </w:rPr>
        <w:t>6</w:t>
      </w:r>
      <w:r w:rsidRPr="00630DBB">
        <w:rPr>
          <w:rFonts w:ascii="Times New Roman" w:eastAsia="Times New Roman" w:hAnsi="Times New Roman" w:cs="Times New Roman"/>
          <w:sz w:val="28"/>
          <w:szCs w:val="28"/>
          <w:lang w:eastAsia="uk-UA"/>
        </w:rPr>
        <w:t>. Головуючий на засіданні Вченої ради Університету</w:t>
      </w:r>
      <w:r>
        <w:rPr>
          <w:rFonts w:ascii="Times New Roman" w:eastAsia="Times New Roman" w:hAnsi="Times New Roman" w:cs="Times New Roman"/>
          <w:sz w:val="28"/>
          <w:szCs w:val="28"/>
          <w:lang w:eastAsia="uk-UA"/>
        </w:rPr>
        <w:t xml:space="preserve"> </w:t>
      </w:r>
      <w:r w:rsidRPr="00D24B5B">
        <w:rPr>
          <w:rFonts w:ascii="Times New Roman" w:eastAsia="Times New Roman" w:hAnsi="Times New Roman" w:cs="Times New Roman"/>
          <w:sz w:val="28"/>
          <w:szCs w:val="28"/>
          <w:lang w:eastAsia="uk-UA"/>
        </w:rPr>
        <w:t>забезпечує його проведення</w:t>
      </w:r>
      <w:r>
        <w:rPr>
          <w:rFonts w:ascii="Times New Roman" w:eastAsia="Times New Roman" w:hAnsi="Times New Roman" w:cs="Times New Roman"/>
          <w:sz w:val="28"/>
          <w:szCs w:val="28"/>
          <w:lang w:eastAsia="uk-UA"/>
        </w:rPr>
        <w:t>.</w:t>
      </w:r>
    </w:p>
    <w:p w:rsidR="00AE4726" w:rsidRPr="00630DBB" w:rsidRDefault="00AE4726" w:rsidP="00AE4726">
      <w:pPr>
        <w:spacing w:after="0" w:line="360" w:lineRule="auto"/>
        <w:ind w:firstLine="567"/>
        <w:jc w:val="both"/>
        <w:rPr>
          <w:rFonts w:ascii="Times New Roman" w:eastAsia="Times New Roman" w:hAnsi="Times New Roman" w:cs="Times New Roman"/>
          <w:color w:val="000000"/>
          <w:sz w:val="28"/>
          <w:szCs w:val="28"/>
          <w:vertAlign w:val="superscript"/>
          <w:lang w:eastAsia="uk-UA"/>
        </w:rPr>
      </w:pPr>
      <w:r w:rsidRPr="00630DBB">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17</w:t>
      </w:r>
      <w:r w:rsidRPr="00630DBB">
        <w:rPr>
          <w:rFonts w:ascii="Times New Roman" w:eastAsia="Times New Roman" w:hAnsi="Times New Roman" w:cs="Times New Roman"/>
          <w:sz w:val="28"/>
          <w:szCs w:val="28"/>
          <w:lang w:eastAsia="uk-UA"/>
        </w:rPr>
        <w:t xml:space="preserve">. </w:t>
      </w:r>
      <w:r w:rsidRPr="00630DBB">
        <w:rPr>
          <w:rFonts w:ascii="Times New Roman" w:eastAsia="Times New Roman" w:hAnsi="Times New Roman" w:cs="Times New Roman"/>
          <w:color w:val="000000"/>
          <w:sz w:val="28"/>
          <w:szCs w:val="28"/>
          <w:lang w:eastAsia="uk-UA"/>
        </w:rPr>
        <w:t xml:space="preserve">Організаційне, методичне, документальне та інформаційне забезпечення діяльності Вченої ради Університету здійснює служба вченого секретаря.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18</w:t>
      </w:r>
      <w:r w:rsidRPr="00630DBB">
        <w:rPr>
          <w:rFonts w:ascii="Times New Roman" w:eastAsia="Times New Roman" w:hAnsi="Times New Roman" w:cs="Times New Roman"/>
          <w:sz w:val="28"/>
          <w:szCs w:val="28"/>
          <w:lang w:eastAsia="uk-UA"/>
        </w:rPr>
        <w:t>. Протокол засідання Вченої ради Університету підписується головою (головуючим) та вченим секретарем Вченої ради Університету.</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lastRenderedPageBreak/>
        <w:t>4.</w:t>
      </w:r>
      <w:r>
        <w:rPr>
          <w:rFonts w:ascii="Times New Roman" w:eastAsia="Times New Roman" w:hAnsi="Times New Roman" w:cs="Times New Roman"/>
          <w:sz w:val="28"/>
          <w:szCs w:val="28"/>
          <w:lang w:eastAsia="uk-UA"/>
        </w:rPr>
        <w:t>19</w:t>
      </w:r>
      <w:r w:rsidRPr="00630DBB">
        <w:rPr>
          <w:rFonts w:ascii="Times New Roman" w:eastAsia="Times New Roman" w:hAnsi="Times New Roman" w:cs="Times New Roman"/>
          <w:sz w:val="28"/>
          <w:szCs w:val="28"/>
          <w:lang w:eastAsia="uk-UA"/>
        </w:rPr>
        <w:t xml:space="preserve">. </w:t>
      </w:r>
      <w:r w:rsidRPr="0091580A">
        <w:rPr>
          <w:rFonts w:ascii="Times New Roman" w:eastAsia="Times New Roman" w:hAnsi="Times New Roman" w:cs="Times New Roman"/>
          <w:sz w:val="28"/>
          <w:szCs w:val="28"/>
          <w:lang w:eastAsia="uk-UA"/>
        </w:rPr>
        <w:t>У</w:t>
      </w:r>
      <w:r w:rsidRPr="00630DBB">
        <w:rPr>
          <w:rFonts w:ascii="Times New Roman" w:eastAsia="Times New Roman" w:hAnsi="Times New Roman" w:cs="Times New Roman"/>
          <w:sz w:val="28"/>
          <w:szCs w:val="28"/>
          <w:lang w:eastAsia="uk-UA"/>
        </w:rPr>
        <w:t xml:space="preserve"> разі проведення засідання Вченої ради Університету в онлайн форматі, здійснюється відеозапис засідання, який зберігається разом з протоколом засідання в службі вченого секретаря.</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p>
    <w:p w:rsidR="00AE4726" w:rsidRPr="00630DBB" w:rsidRDefault="00AE4726" w:rsidP="00AE4726">
      <w:pPr>
        <w:spacing w:after="0" w:line="360" w:lineRule="auto"/>
        <w:ind w:firstLine="567"/>
        <w:jc w:val="both"/>
        <w:rPr>
          <w:rFonts w:ascii="Times New Roman" w:eastAsia="Times New Roman" w:hAnsi="Times New Roman" w:cs="Times New Roman"/>
          <w:b/>
          <w:sz w:val="28"/>
          <w:szCs w:val="28"/>
          <w:lang w:eastAsia="uk-UA"/>
        </w:rPr>
      </w:pPr>
      <w:r w:rsidRPr="00630DBB">
        <w:rPr>
          <w:rFonts w:ascii="Times New Roman" w:eastAsia="Times New Roman" w:hAnsi="Times New Roman" w:cs="Times New Roman"/>
          <w:b/>
          <w:sz w:val="28"/>
          <w:szCs w:val="28"/>
          <w:lang w:eastAsia="uk-UA"/>
        </w:rPr>
        <w:t xml:space="preserve">5. ЧЛЕНИ ВЧЕНОЇ РАДИ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BC5DA2">
        <w:rPr>
          <w:rFonts w:ascii="Times New Roman" w:eastAsia="Times New Roman" w:hAnsi="Times New Roman" w:cs="Times New Roman"/>
          <w:sz w:val="28"/>
          <w:szCs w:val="28"/>
          <w:lang w:eastAsia="uk-UA"/>
        </w:rPr>
        <w:t>5.1. Члени Вченої ради Університету зобов’язані брати участь у її засіданнях</w:t>
      </w:r>
      <w:r w:rsidRPr="00BC5DA2">
        <w:rPr>
          <w:rFonts w:ascii="Times New Roman" w:eastAsia="Times New Roman" w:hAnsi="Times New Roman" w:cs="Times New Roman"/>
          <w:sz w:val="28"/>
          <w:szCs w:val="28"/>
          <w:vertAlign w:val="subscript"/>
          <w:lang w:eastAsia="uk-UA"/>
        </w:rPr>
        <w:t xml:space="preserve">, </w:t>
      </w:r>
      <w:r w:rsidRPr="00BC5DA2">
        <w:rPr>
          <w:rFonts w:ascii="Times New Roman" w:eastAsia="Times New Roman" w:hAnsi="Times New Roman" w:cs="Times New Roman"/>
          <w:sz w:val="28"/>
          <w:szCs w:val="28"/>
          <w:lang w:eastAsia="uk-UA"/>
        </w:rPr>
        <w:t>здійснюючи свої повноваження лише особисто. Члени Вченої ради Університету реєструються/авторизуються для участі у її засіданні.</w:t>
      </w:r>
      <w:r w:rsidRPr="00630DBB">
        <w:rPr>
          <w:rFonts w:ascii="Times New Roman" w:eastAsia="Times New Roman" w:hAnsi="Times New Roman" w:cs="Times New Roman"/>
          <w:sz w:val="28"/>
          <w:szCs w:val="28"/>
          <w:lang w:eastAsia="uk-UA"/>
        </w:rPr>
        <w:t xml:space="preserve"> </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2</w:t>
      </w:r>
      <w:r w:rsidRPr="00630DBB">
        <w:rPr>
          <w:rFonts w:ascii="Times New Roman" w:eastAsia="Times New Roman" w:hAnsi="Times New Roman" w:cs="Times New Roman"/>
          <w:sz w:val="28"/>
          <w:szCs w:val="28"/>
          <w:lang w:eastAsia="uk-UA"/>
        </w:rPr>
        <w:t>. Член Вченої ради Університету може не бути присутнім на її засіданні з поважних причин.</w:t>
      </w:r>
    </w:p>
    <w:p w:rsidR="00AE4726" w:rsidRPr="00651D0E" w:rsidRDefault="00AE4726" w:rsidP="00AE4726">
      <w:pPr>
        <w:tabs>
          <w:tab w:val="left" w:pos="993"/>
        </w:tabs>
        <w:spacing w:after="0" w:line="360" w:lineRule="auto"/>
        <w:ind w:firstLine="567"/>
        <w:jc w:val="both"/>
        <w:rPr>
          <w:rFonts w:ascii="Times New Roman" w:eastAsia="Times New Roman" w:hAnsi="Times New Roman" w:cs="Times New Roman"/>
          <w:bCs/>
          <w:color w:val="000000" w:themeColor="text1"/>
          <w:sz w:val="28"/>
          <w:szCs w:val="28"/>
          <w:lang w:eastAsia="uk-UA"/>
        </w:rPr>
      </w:pPr>
      <w:r w:rsidRPr="00651D0E">
        <w:rPr>
          <w:rFonts w:ascii="Times New Roman" w:eastAsia="Times New Roman" w:hAnsi="Times New Roman" w:cs="Times New Roman"/>
          <w:bCs/>
          <w:color w:val="000000" w:themeColor="text1"/>
          <w:sz w:val="28"/>
          <w:szCs w:val="28"/>
          <w:lang w:eastAsia="uk-UA"/>
        </w:rPr>
        <w:t>5.</w:t>
      </w:r>
      <w:r>
        <w:rPr>
          <w:rFonts w:ascii="Times New Roman" w:eastAsia="Times New Roman" w:hAnsi="Times New Roman" w:cs="Times New Roman"/>
          <w:bCs/>
          <w:color w:val="000000" w:themeColor="text1"/>
          <w:sz w:val="28"/>
          <w:szCs w:val="28"/>
          <w:lang w:eastAsia="uk-UA"/>
        </w:rPr>
        <w:t>3</w:t>
      </w:r>
      <w:r w:rsidRPr="00651D0E">
        <w:rPr>
          <w:rFonts w:ascii="Times New Roman" w:eastAsia="Times New Roman" w:hAnsi="Times New Roman" w:cs="Times New Roman"/>
          <w:bCs/>
          <w:color w:val="000000" w:themeColor="text1"/>
          <w:sz w:val="28"/>
          <w:szCs w:val="28"/>
          <w:lang w:eastAsia="uk-UA"/>
        </w:rPr>
        <w:t xml:space="preserve">. У разі проведення засідання Вченої ради Університету в онлайн форматі члени мають дотримуватися визначеного регламенту. </w:t>
      </w:r>
    </w:p>
    <w:p w:rsidR="00AE4726"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4</w:t>
      </w:r>
      <w:r w:rsidRPr="00630DBB">
        <w:rPr>
          <w:rFonts w:ascii="Times New Roman" w:eastAsia="Times New Roman" w:hAnsi="Times New Roman" w:cs="Times New Roman"/>
          <w:sz w:val="28"/>
          <w:szCs w:val="28"/>
          <w:lang w:eastAsia="uk-UA"/>
        </w:rPr>
        <w:t xml:space="preserve">. Членство у Вченій раді Університету достроково припиняється у разі: звільнення з роботи або відрахування з КПІ ім. Ігоря Сікорського, </w:t>
      </w:r>
      <w:r>
        <w:rPr>
          <w:rFonts w:ascii="Times New Roman" w:eastAsia="Times New Roman" w:hAnsi="Times New Roman" w:cs="Times New Roman"/>
          <w:sz w:val="28"/>
          <w:szCs w:val="28"/>
          <w:lang w:eastAsia="uk-UA"/>
        </w:rPr>
        <w:t>втрати підстав для членства у Вченій раді Університету за посадою</w:t>
      </w:r>
      <w:r w:rsidRPr="00630DBB">
        <w:rPr>
          <w:rFonts w:ascii="Times New Roman" w:eastAsia="Times New Roman" w:hAnsi="Times New Roman" w:cs="Times New Roman"/>
          <w:sz w:val="28"/>
          <w:szCs w:val="28"/>
          <w:lang w:eastAsia="uk-UA"/>
        </w:rPr>
        <w:t>, подання членом Вченої ради Університету письмової заяви про вихід зі складу Вченої ради Університету та інших причин, які унеможливлюють виконання обов’язків члена Вченої ради Університету</w:t>
      </w:r>
      <w:r>
        <w:rPr>
          <w:rFonts w:ascii="Times New Roman" w:eastAsia="Times New Roman" w:hAnsi="Times New Roman" w:cs="Times New Roman"/>
          <w:sz w:val="28"/>
          <w:szCs w:val="28"/>
          <w:lang w:eastAsia="uk-UA"/>
        </w:rPr>
        <w:t>.</w:t>
      </w:r>
    </w:p>
    <w:p w:rsidR="00AE4726" w:rsidRPr="00630DBB" w:rsidRDefault="00AE4726" w:rsidP="00AE4726">
      <w:pPr>
        <w:spacing w:after="0" w:line="360" w:lineRule="auto"/>
        <w:ind w:firstLine="567"/>
        <w:jc w:val="both"/>
        <w:rPr>
          <w:rFonts w:ascii="Times New Roman" w:eastAsia="Times New Roman" w:hAnsi="Times New Roman" w:cs="Times New Roman"/>
          <w:sz w:val="28"/>
          <w:szCs w:val="28"/>
          <w:lang w:eastAsia="uk-UA"/>
        </w:rPr>
      </w:pPr>
      <w:r w:rsidRPr="00630DBB">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5</w:t>
      </w:r>
      <w:r w:rsidRPr="00630DBB">
        <w:rPr>
          <w:rFonts w:ascii="Times New Roman" w:eastAsia="Times New Roman" w:hAnsi="Times New Roman" w:cs="Times New Roman"/>
          <w:sz w:val="28"/>
          <w:szCs w:val="28"/>
          <w:lang w:eastAsia="uk-UA"/>
        </w:rPr>
        <w:t>. У разі дострокового припинення членства у Вченій раді Університету виборними представниками зміни відбуваються відповідно до пункту 2.</w:t>
      </w:r>
      <w:r>
        <w:rPr>
          <w:rFonts w:ascii="Times New Roman" w:eastAsia="Times New Roman" w:hAnsi="Times New Roman" w:cs="Times New Roman"/>
          <w:sz w:val="28"/>
          <w:szCs w:val="28"/>
          <w:lang w:eastAsia="uk-UA"/>
        </w:rPr>
        <w:t>8</w:t>
      </w:r>
      <w:r w:rsidRPr="00630DBB">
        <w:rPr>
          <w:rFonts w:ascii="Times New Roman" w:eastAsia="Times New Roman" w:hAnsi="Times New Roman" w:cs="Times New Roman"/>
          <w:sz w:val="28"/>
          <w:szCs w:val="28"/>
          <w:lang w:eastAsia="uk-UA"/>
        </w:rPr>
        <w:t xml:space="preserve"> цього Положення.</w:t>
      </w:r>
    </w:p>
    <w:p w:rsidR="00AE4726" w:rsidRPr="00630DBB" w:rsidRDefault="00AE4726" w:rsidP="00AE4726">
      <w:pPr>
        <w:spacing w:after="0" w:line="360" w:lineRule="auto"/>
        <w:ind w:firstLine="567"/>
        <w:jc w:val="both"/>
        <w:rPr>
          <w:rFonts w:ascii="Times New Roman" w:eastAsia="Times New Roman" w:hAnsi="Times New Roman" w:cs="Times New Roman"/>
          <w:strike/>
          <w:sz w:val="28"/>
          <w:szCs w:val="28"/>
          <w:lang w:eastAsia="uk-UA"/>
        </w:rPr>
      </w:pPr>
      <w:r w:rsidRPr="00630DBB">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6</w:t>
      </w:r>
      <w:r w:rsidRPr="00630DBB">
        <w:rPr>
          <w:rFonts w:ascii="Times New Roman" w:eastAsia="Times New Roman" w:hAnsi="Times New Roman" w:cs="Times New Roman"/>
          <w:sz w:val="28"/>
          <w:szCs w:val="28"/>
          <w:lang w:eastAsia="uk-UA"/>
        </w:rPr>
        <w:t>. Кандидатури для включення до складу чи виведення зі складу Вченої ради Університету вносяться на підставі вмотивованого службового подання керівника відповідного структурного підрозділу КПІ ім. Ігоря Сікорського на ім’я голови Вченої ради Університету.</w:t>
      </w:r>
    </w:p>
    <w:p w:rsidR="00AE4726" w:rsidRPr="00630DBB" w:rsidRDefault="00AE4726" w:rsidP="00AE47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uk-UA"/>
        </w:rPr>
      </w:pPr>
      <w:r w:rsidRPr="00630DBB">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7</w:t>
      </w:r>
      <w:r w:rsidRPr="00630DBB">
        <w:rPr>
          <w:rFonts w:ascii="Times New Roman" w:eastAsia="Times New Roman" w:hAnsi="Times New Roman" w:cs="Times New Roman"/>
          <w:color w:val="000000"/>
          <w:sz w:val="28"/>
          <w:szCs w:val="28"/>
          <w:lang w:eastAsia="uk-UA"/>
        </w:rPr>
        <w:t xml:space="preserve">. До участі у засіданнях, у тому числі на постійній основі, можуть запрошуватися інші особи (запрошені) без </w:t>
      </w:r>
      <w:r w:rsidRPr="00651D0E">
        <w:rPr>
          <w:rFonts w:ascii="Times New Roman" w:eastAsia="Times New Roman" w:hAnsi="Times New Roman" w:cs="Times New Roman"/>
          <w:color w:val="000000"/>
          <w:sz w:val="28"/>
          <w:szCs w:val="28"/>
          <w:lang w:eastAsia="uk-UA"/>
        </w:rPr>
        <w:t>права голосування</w:t>
      </w:r>
      <w:r>
        <w:rPr>
          <w:rFonts w:ascii="Times New Roman" w:eastAsia="Times New Roman" w:hAnsi="Times New Roman" w:cs="Times New Roman"/>
          <w:color w:val="000000"/>
          <w:sz w:val="28"/>
          <w:szCs w:val="28"/>
          <w:lang w:eastAsia="uk-UA"/>
        </w:rPr>
        <w:t>.</w:t>
      </w:r>
      <w:r w:rsidRPr="00630DBB">
        <w:rPr>
          <w:rFonts w:ascii="Times New Roman" w:eastAsia="Times New Roman" w:hAnsi="Times New Roman" w:cs="Times New Roman"/>
          <w:color w:val="000000"/>
          <w:sz w:val="28"/>
          <w:szCs w:val="28"/>
          <w:lang w:eastAsia="uk-UA"/>
        </w:rPr>
        <w:t xml:space="preserve"> </w:t>
      </w:r>
    </w:p>
    <w:p w:rsidR="00563BE8" w:rsidRDefault="00AE4726"/>
    <w:sectPr w:rsidR="00563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6"/>
    <w:rsid w:val="00631E0C"/>
    <w:rsid w:val="00AE4726"/>
    <w:rsid w:val="00C651A6"/>
    <w:rsid w:val="00F61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2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2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10054</Words>
  <Characters>5732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cp:revision>
  <dcterms:created xsi:type="dcterms:W3CDTF">2021-12-07T13:20:00Z</dcterms:created>
  <dcterms:modified xsi:type="dcterms:W3CDTF">2021-12-07T13:22:00Z</dcterms:modified>
</cp:coreProperties>
</file>