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F2C" w:rsidRPr="00922F2C" w:rsidRDefault="00922F2C" w:rsidP="00922F2C">
      <w:pPr>
        <w:shd w:val="clear" w:color="auto" w:fill="FFFFFF"/>
        <w:spacing w:line="240" w:lineRule="auto"/>
        <w:rPr>
          <w:rFonts w:eastAsia="Times New Roman"/>
          <w:color w:val="000000"/>
          <w:sz w:val="27"/>
          <w:szCs w:val="27"/>
          <w:lang w:val="ru-RU" w:eastAsia="ru-RU"/>
        </w:rPr>
      </w:pPr>
      <w:r w:rsidRPr="002F52DB">
        <w:rPr>
          <w:rFonts w:ascii="Verdana" w:hAnsi="Verdana"/>
          <w:color w:val="000000"/>
          <w:shd w:val="clear" w:color="auto" w:fill="FFFFFF"/>
        </w:rPr>
        <w:t>Борис Мокін</w:t>
      </w:r>
      <w:r>
        <w:rPr>
          <w:rFonts w:ascii="Verdana" w:hAnsi="Verdana"/>
          <w:color w:val="000000"/>
          <w:sz w:val="18"/>
          <w:szCs w:val="18"/>
          <w:shd w:val="clear" w:color="auto" w:fill="FFFFFF"/>
        </w:rPr>
        <w:t xml:space="preserve">, </w:t>
      </w:r>
      <w:r>
        <w:rPr>
          <w:rFonts w:ascii="Verdana" w:hAnsi="Verdana"/>
          <w:color w:val="000000"/>
          <w:sz w:val="18"/>
          <w:szCs w:val="18"/>
          <w:shd w:val="clear" w:color="auto" w:fill="FFFFFF"/>
        </w:rPr>
        <w:t>професор кафедри відновлювальної енергетики та транспортних електричних систем і комплексів Вінницького національного технічного університету</w:t>
      </w:r>
      <w:r>
        <w:rPr>
          <w:rFonts w:eastAsia="Times New Roman"/>
          <w:noProof/>
          <w:color w:val="000000"/>
          <w:sz w:val="27"/>
          <w:szCs w:val="27"/>
          <w:lang w:val="ru-RU" w:eastAsia="ru-RU"/>
        </w:rPr>
        <mc:AlternateContent>
          <mc:Choice Requires="wps">
            <w:drawing>
              <wp:inline distT="0" distB="0" distL="0" distR="0">
                <wp:extent cx="304800" cy="304800"/>
                <wp:effectExtent l="0" t="0" r="0" b="0"/>
                <wp:docPr id="1" name="Прямоугольник 1" descr="http://mokin.com.ua/i/page/a/4/title/657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http://mokin.com.ua/i/page/a/4/title/6576.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zNgS4AAMAAP4FAAAOAAAAAAAAAAAAAAAAAC4CAABkcnMvZTJvRG9jLnhtbFBLAQItABQABgAI&#10;AAAAIQBMoOks2AAAAAMBAAAPAAAAAAAAAAAAAAAAAFoFAABkcnMvZG93bnJldi54bWxQSwUGAAAA&#10;AAQABADzAAAAXwYAAAAA&#10;" filled="f" stroked="f">
                <o:lock v:ext="edit" aspectratio="t"/>
                <w10:anchorlock/>
              </v:rect>
            </w:pict>
          </mc:Fallback>
        </mc:AlternateContent>
      </w:r>
    </w:p>
    <w:p w:rsidR="00922F2C" w:rsidRPr="00922F2C" w:rsidRDefault="00922F2C" w:rsidP="00922F2C">
      <w:pPr>
        <w:shd w:val="clear" w:color="auto" w:fill="FFFFFF"/>
        <w:spacing w:line="240" w:lineRule="auto"/>
        <w:rPr>
          <w:rFonts w:eastAsia="Times New Roman"/>
          <w:color w:val="000000"/>
          <w:sz w:val="27"/>
          <w:szCs w:val="27"/>
          <w:lang w:val="ru-RU" w:eastAsia="ru-RU"/>
        </w:rPr>
      </w:pPr>
      <w:r w:rsidRPr="00922F2C">
        <w:rPr>
          <w:rFonts w:eastAsia="Times New Roman"/>
          <w:color w:val="000000"/>
          <w:sz w:val="27"/>
          <w:szCs w:val="27"/>
          <w:lang w:val="ru-RU" w:eastAsia="ru-RU"/>
        </w:rPr>
        <w:br/>
      </w:r>
      <w:r w:rsidRPr="00922F2C">
        <w:rPr>
          <w:rFonts w:ascii="Verdana" w:eastAsia="Times New Roman" w:hAnsi="Verdana"/>
          <w:b/>
          <w:bCs/>
          <w:color w:val="000000"/>
          <w:sz w:val="17"/>
          <w:szCs w:val="17"/>
          <w:lang w:val="ru-RU" w:eastAsia="ru-RU"/>
        </w:rPr>
        <w:t>15 травня 2020</w:t>
      </w:r>
    </w:p>
    <w:tbl>
      <w:tblPr>
        <w:tblW w:w="5000" w:type="pct"/>
        <w:tblCellSpacing w:w="22" w:type="dxa"/>
        <w:shd w:val="clear" w:color="auto" w:fill="FFFFFF"/>
        <w:tblCellMar>
          <w:top w:w="45" w:type="dxa"/>
          <w:left w:w="45" w:type="dxa"/>
          <w:bottom w:w="45" w:type="dxa"/>
          <w:right w:w="45" w:type="dxa"/>
        </w:tblCellMar>
        <w:tblLook w:val="04A0" w:firstRow="1" w:lastRow="0" w:firstColumn="1" w:lastColumn="0" w:noHBand="0" w:noVBand="1"/>
      </w:tblPr>
      <w:tblGrid>
        <w:gridCol w:w="9533"/>
      </w:tblGrid>
      <w:tr w:rsidR="00922F2C" w:rsidRPr="00922F2C" w:rsidTr="00922F2C">
        <w:trPr>
          <w:tblCellSpacing w:w="22" w:type="dxa"/>
        </w:trPr>
        <w:tc>
          <w:tcPr>
            <w:tcW w:w="0" w:type="auto"/>
            <w:shd w:val="clear" w:color="auto" w:fill="FFFFFF"/>
            <w:vAlign w:val="center"/>
            <w:hideMark/>
          </w:tcPr>
          <w:p w:rsidR="00922F2C" w:rsidRPr="00922F2C" w:rsidRDefault="00922F2C" w:rsidP="00922F2C">
            <w:pPr>
              <w:spacing w:before="100" w:beforeAutospacing="1" w:after="100" w:afterAutospacing="1" w:line="240" w:lineRule="auto"/>
              <w:rPr>
                <w:rFonts w:ascii="Verdana" w:eastAsia="Times New Roman" w:hAnsi="Verdana"/>
                <w:color w:val="000000"/>
                <w:sz w:val="18"/>
                <w:szCs w:val="18"/>
                <w:lang w:val="ru-RU" w:eastAsia="ru-RU"/>
              </w:rPr>
            </w:pPr>
            <w:r w:rsidRPr="00922F2C">
              <w:rPr>
                <w:rFonts w:ascii="Verdana" w:eastAsia="Times New Roman" w:hAnsi="Verdana"/>
                <w:color w:val="000000"/>
                <w:sz w:val="18"/>
                <w:szCs w:val="18"/>
                <w:lang w:val="ru-RU" w:eastAsia="ru-RU"/>
              </w:rPr>
              <w:t xml:space="preserve">Національне агентство з забезпечення якості вищої освіти (НАЗЯВО) опублікувало проект реформування процесів </w:t>
            </w:r>
            <w:proofErr w:type="gramStart"/>
            <w:r w:rsidRPr="00922F2C">
              <w:rPr>
                <w:rFonts w:ascii="Verdana" w:eastAsia="Times New Roman" w:hAnsi="Verdana"/>
                <w:color w:val="000000"/>
                <w:sz w:val="18"/>
                <w:szCs w:val="18"/>
                <w:lang w:val="ru-RU" w:eastAsia="ru-RU"/>
              </w:rPr>
              <w:t>п</w:t>
            </w:r>
            <w:proofErr w:type="gramEnd"/>
            <w:r w:rsidRPr="00922F2C">
              <w:rPr>
                <w:rFonts w:ascii="Verdana" w:eastAsia="Times New Roman" w:hAnsi="Verdana"/>
                <w:color w:val="000000"/>
                <w:sz w:val="18"/>
                <w:szCs w:val="18"/>
                <w:lang w:val="ru-RU" w:eastAsia="ru-RU"/>
              </w:rPr>
              <w:t>ідготовки та захисту дисертацій на здобуття наукових ступенів доктора філософії та докт</w:t>
            </w:r>
            <w:bookmarkStart w:id="0" w:name="_GoBack"/>
            <w:bookmarkEnd w:id="0"/>
            <w:r w:rsidRPr="00922F2C">
              <w:rPr>
                <w:rFonts w:ascii="Verdana" w:eastAsia="Times New Roman" w:hAnsi="Verdana"/>
                <w:color w:val="000000"/>
                <w:sz w:val="18"/>
                <w:szCs w:val="18"/>
                <w:lang w:val="ru-RU" w:eastAsia="ru-RU"/>
              </w:rPr>
              <w:t>ора наук, а також вимоги до разових чи постійно-діючих спеціалізованих вчених рад, яким буде надано право здійснювати експертизу цих дисертацій.</w:t>
            </w:r>
          </w:p>
          <w:p w:rsidR="00922F2C" w:rsidRPr="00922F2C" w:rsidRDefault="00922F2C" w:rsidP="00922F2C">
            <w:pPr>
              <w:spacing w:before="100" w:beforeAutospacing="1" w:after="100" w:afterAutospacing="1" w:line="240" w:lineRule="auto"/>
              <w:rPr>
                <w:rFonts w:ascii="Verdana" w:eastAsia="Times New Roman" w:hAnsi="Verdana"/>
                <w:color w:val="000000"/>
                <w:sz w:val="18"/>
                <w:szCs w:val="18"/>
                <w:lang w:val="ru-RU" w:eastAsia="ru-RU"/>
              </w:rPr>
            </w:pPr>
            <w:r w:rsidRPr="00922F2C">
              <w:rPr>
                <w:rFonts w:ascii="Verdana" w:eastAsia="Times New Roman" w:hAnsi="Verdana"/>
                <w:color w:val="000000"/>
                <w:sz w:val="18"/>
                <w:szCs w:val="18"/>
                <w:lang w:val="ru-RU" w:eastAsia="ru-RU"/>
              </w:rPr>
              <w:t>Після ознайомлення з цим документом у мене виникла досить значна кількість сумніві</w:t>
            </w:r>
            <w:proofErr w:type="gramStart"/>
            <w:r w:rsidRPr="00922F2C">
              <w:rPr>
                <w:rFonts w:ascii="Verdana" w:eastAsia="Times New Roman" w:hAnsi="Verdana"/>
                <w:color w:val="000000"/>
                <w:sz w:val="18"/>
                <w:szCs w:val="18"/>
                <w:lang w:val="ru-RU" w:eastAsia="ru-RU"/>
              </w:rPr>
              <w:t>в</w:t>
            </w:r>
            <w:proofErr w:type="gramEnd"/>
            <w:r w:rsidRPr="00922F2C">
              <w:rPr>
                <w:rFonts w:ascii="Verdana" w:eastAsia="Times New Roman" w:hAnsi="Verdana"/>
                <w:color w:val="000000"/>
                <w:sz w:val="18"/>
                <w:szCs w:val="18"/>
                <w:lang w:val="ru-RU" w:eastAsia="ru-RU"/>
              </w:rPr>
              <w:t xml:space="preserve"> у тому, що заданий НАЗЯВО вектор реформування без корегування його напрямку дійсно вкаже вітчизняній науці той шлях, який приведе до успіху.</w:t>
            </w:r>
          </w:p>
          <w:p w:rsidR="00922F2C" w:rsidRPr="00922F2C" w:rsidRDefault="00922F2C" w:rsidP="00922F2C">
            <w:pPr>
              <w:spacing w:before="100" w:beforeAutospacing="1" w:after="100" w:afterAutospacing="1" w:line="240" w:lineRule="auto"/>
              <w:rPr>
                <w:rFonts w:ascii="Verdana" w:eastAsia="Times New Roman" w:hAnsi="Verdana"/>
                <w:color w:val="000000"/>
                <w:sz w:val="18"/>
                <w:szCs w:val="18"/>
                <w:lang w:val="ru-RU" w:eastAsia="ru-RU"/>
              </w:rPr>
            </w:pPr>
            <w:r w:rsidRPr="00922F2C">
              <w:rPr>
                <w:rFonts w:ascii="Verdana" w:eastAsia="Times New Roman" w:hAnsi="Verdana"/>
                <w:color w:val="000000"/>
                <w:sz w:val="18"/>
                <w:szCs w:val="18"/>
                <w:lang w:val="ru-RU" w:eastAsia="ru-RU"/>
              </w:rPr>
              <w:t>Але перш ніж викласти деякі із цих сумніві</w:t>
            </w:r>
            <w:proofErr w:type="gramStart"/>
            <w:r w:rsidRPr="00922F2C">
              <w:rPr>
                <w:rFonts w:ascii="Verdana" w:eastAsia="Times New Roman" w:hAnsi="Verdana"/>
                <w:color w:val="000000"/>
                <w:sz w:val="18"/>
                <w:szCs w:val="18"/>
                <w:lang w:val="ru-RU" w:eastAsia="ru-RU"/>
              </w:rPr>
              <w:t>в</w:t>
            </w:r>
            <w:proofErr w:type="gramEnd"/>
            <w:r w:rsidRPr="00922F2C">
              <w:rPr>
                <w:rFonts w:ascii="Verdana" w:eastAsia="Times New Roman" w:hAnsi="Verdana"/>
                <w:color w:val="000000"/>
                <w:sz w:val="18"/>
                <w:szCs w:val="18"/>
                <w:lang w:val="ru-RU" w:eastAsia="ru-RU"/>
              </w:rPr>
              <w:t xml:space="preserve"> я спробую дати в узагальненому вигляді порівняльну оцінку ефективності тієї системи атестації наукових кадрів вищої кваліфікації, яка у нас була до підпорядкування цього процесу НАЗЯВО.</w:t>
            </w:r>
          </w:p>
          <w:p w:rsidR="00922F2C" w:rsidRPr="00922F2C" w:rsidRDefault="00922F2C" w:rsidP="00922F2C">
            <w:pPr>
              <w:spacing w:before="100" w:beforeAutospacing="1" w:after="100" w:afterAutospacing="1" w:line="240" w:lineRule="auto"/>
              <w:rPr>
                <w:rFonts w:ascii="Verdana" w:eastAsia="Times New Roman" w:hAnsi="Verdana"/>
                <w:color w:val="000000"/>
                <w:sz w:val="18"/>
                <w:szCs w:val="18"/>
                <w:lang w:val="ru-RU" w:eastAsia="ru-RU"/>
              </w:rPr>
            </w:pPr>
            <w:r w:rsidRPr="00922F2C">
              <w:rPr>
                <w:rFonts w:ascii="Verdana" w:eastAsia="Times New Roman" w:hAnsi="Verdana"/>
                <w:color w:val="000000"/>
                <w:sz w:val="18"/>
                <w:szCs w:val="18"/>
                <w:lang w:val="ru-RU" w:eastAsia="ru-RU"/>
              </w:rPr>
              <w:t xml:space="preserve">Кандидатів наук нам готувала аспірантура в трирічному стаціонарному варіанті та в чотирирічному </w:t>
            </w:r>
            <w:proofErr w:type="gramStart"/>
            <w:r w:rsidRPr="00922F2C">
              <w:rPr>
                <w:rFonts w:ascii="Verdana" w:eastAsia="Times New Roman" w:hAnsi="Verdana"/>
                <w:color w:val="000000"/>
                <w:sz w:val="18"/>
                <w:szCs w:val="18"/>
                <w:lang w:val="ru-RU" w:eastAsia="ru-RU"/>
              </w:rPr>
              <w:t>заочному</w:t>
            </w:r>
            <w:proofErr w:type="gramEnd"/>
            <w:r w:rsidRPr="00922F2C">
              <w:rPr>
                <w:rFonts w:ascii="Verdana" w:eastAsia="Times New Roman" w:hAnsi="Verdana"/>
                <w:color w:val="000000"/>
                <w:sz w:val="18"/>
                <w:szCs w:val="18"/>
                <w:lang w:val="ru-RU" w:eastAsia="ru-RU"/>
              </w:rPr>
              <w:t xml:space="preserve">. Як </w:t>
            </w:r>
            <w:proofErr w:type="gramStart"/>
            <w:r w:rsidRPr="00922F2C">
              <w:rPr>
                <w:rFonts w:ascii="Verdana" w:eastAsia="Times New Roman" w:hAnsi="Verdana"/>
                <w:color w:val="000000"/>
                <w:sz w:val="18"/>
                <w:szCs w:val="18"/>
                <w:lang w:val="ru-RU" w:eastAsia="ru-RU"/>
              </w:rPr>
              <w:t>св</w:t>
            </w:r>
            <w:proofErr w:type="gramEnd"/>
            <w:r w:rsidRPr="00922F2C">
              <w:rPr>
                <w:rFonts w:ascii="Verdana" w:eastAsia="Times New Roman" w:hAnsi="Verdana"/>
                <w:color w:val="000000"/>
                <w:sz w:val="18"/>
                <w:szCs w:val="18"/>
                <w:lang w:val="ru-RU" w:eastAsia="ru-RU"/>
              </w:rPr>
              <w:t xml:space="preserve">ідчать статистичні дані по державі в цілому, кількість аспірантів, які закінчували аспірантуру стаціонарно з захистом дисертації, не перевищувала 20%, ще до 10% випускників стаціонарної аспірантури захищали кандидатські дисертації протягом перших трьох років після її закінчення, ще до 20% випускників аспірантури захищали кандидатські дисертації протягом наступних 10 років </w:t>
            </w:r>
            <w:proofErr w:type="gramStart"/>
            <w:r w:rsidRPr="00922F2C">
              <w:rPr>
                <w:rFonts w:ascii="Verdana" w:eastAsia="Times New Roman" w:hAnsi="Verdana"/>
                <w:color w:val="000000"/>
                <w:sz w:val="18"/>
                <w:szCs w:val="18"/>
                <w:lang w:val="ru-RU" w:eastAsia="ru-RU"/>
              </w:rPr>
              <w:t>п</w:t>
            </w:r>
            <w:proofErr w:type="gramEnd"/>
            <w:r w:rsidRPr="00922F2C">
              <w:rPr>
                <w:rFonts w:ascii="Verdana" w:eastAsia="Times New Roman" w:hAnsi="Verdana"/>
                <w:color w:val="000000"/>
                <w:sz w:val="18"/>
                <w:szCs w:val="18"/>
                <w:lang w:val="ru-RU" w:eastAsia="ru-RU"/>
              </w:rPr>
              <w:t xml:space="preserve">ісля закінчення аспірантури, а приблизно 50% випускників аспірантури не захищали свої дисертації ніколи. Тобто, ще з радянських часів лише кожен другий випускник аспірантури рано чи </w:t>
            </w:r>
            <w:proofErr w:type="gramStart"/>
            <w:r w:rsidRPr="00922F2C">
              <w:rPr>
                <w:rFonts w:ascii="Verdana" w:eastAsia="Times New Roman" w:hAnsi="Verdana"/>
                <w:color w:val="000000"/>
                <w:sz w:val="18"/>
                <w:szCs w:val="18"/>
                <w:lang w:val="ru-RU" w:eastAsia="ru-RU"/>
              </w:rPr>
              <w:t>п</w:t>
            </w:r>
            <w:proofErr w:type="gramEnd"/>
            <w:r w:rsidRPr="00922F2C">
              <w:rPr>
                <w:rFonts w:ascii="Verdana" w:eastAsia="Times New Roman" w:hAnsi="Verdana"/>
                <w:color w:val="000000"/>
                <w:sz w:val="18"/>
                <w:szCs w:val="18"/>
                <w:lang w:val="ru-RU" w:eastAsia="ru-RU"/>
              </w:rPr>
              <w:t>ізно ставав кандидатом наук.</w:t>
            </w:r>
          </w:p>
          <w:p w:rsidR="00922F2C" w:rsidRPr="00922F2C" w:rsidRDefault="00922F2C" w:rsidP="00922F2C">
            <w:pPr>
              <w:spacing w:before="100" w:beforeAutospacing="1" w:after="100" w:afterAutospacing="1" w:line="240" w:lineRule="auto"/>
              <w:rPr>
                <w:rFonts w:ascii="Verdana" w:eastAsia="Times New Roman" w:hAnsi="Verdana"/>
                <w:color w:val="000000"/>
                <w:sz w:val="18"/>
                <w:szCs w:val="18"/>
                <w:lang w:val="ru-RU" w:eastAsia="ru-RU"/>
              </w:rPr>
            </w:pPr>
            <w:proofErr w:type="gramStart"/>
            <w:r w:rsidRPr="00922F2C">
              <w:rPr>
                <w:rFonts w:ascii="Verdana" w:eastAsia="Times New Roman" w:hAnsi="Verdana"/>
                <w:color w:val="000000"/>
                <w:sz w:val="18"/>
                <w:szCs w:val="18"/>
                <w:lang w:val="ru-RU" w:eastAsia="ru-RU"/>
              </w:rPr>
              <w:t>Але кожен випускник аспірантури по завершенню навчання в ній отримував посвідчення про закінчення аспірантури, яке пояснювало чим він займався протягом минулих трьох років, і додаток до посвідчення, в якому вказувалось, які навчальні дисципліни вивчив випускник аспірантури за час перебування в статусі аспіранта, та які оцінки він отримав на</w:t>
            </w:r>
            <w:proofErr w:type="gramEnd"/>
            <w:r w:rsidRPr="00922F2C">
              <w:rPr>
                <w:rFonts w:ascii="Verdana" w:eastAsia="Times New Roman" w:hAnsi="Verdana"/>
                <w:color w:val="000000"/>
                <w:sz w:val="18"/>
                <w:szCs w:val="18"/>
                <w:lang w:val="ru-RU" w:eastAsia="ru-RU"/>
              </w:rPr>
              <w:t xml:space="preserve"> атестації з цих дисциплін. Завдяки цьому посвідченню і додатку до нього випускник аспірантури навіть в разі не захищення кандидатської дисертації все одно вважався і дійсно був фахівцем більш високого </w:t>
            </w:r>
            <w:proofErr w:type="gramStart"/>
            <w:r w:rsidRPr="00922F2C">
              <w:rPr>
                <w:rFonts w:ascii="Verdana" w:eastAsia="Times New Roman" w:hAnsi="Verdana"/>
                <w:color w:val="000000"/>
                <w:sz w:val="18"/>
                <w:szCs w:val="18"/>
                <w:lang w:val="ru-RU" w:eastAsia="ru-RU"/>
              </w:rPr>
              <w:t>р</w:t>
            </w:r>
            <w:proofErr w:type="gramEnd"/>
            <w:r w:rsidRPr="00922F2C">
              <w:rPr>
                <w:rFonts w:ascii="Verdana" w:eastAsia="Times New Roman" w:hAnsi="Verdana"/>
                <w:color w:val="000000"/>
                <w:sz w:val="18"/>
                <w:szCs w:val="18"/>
                <w:lang w:val="ru-RU" w:eastAsia="ru-RU"/>
              </w:rPr>
              <w:t xml:space="preserve">івня у порівнянні з випускниками університетів рівня спеціаліста чи магістра і мав право обійняти не лише посаду викладача коледжу чи </w:t>
            </w:r>
            <w:proofErr w:type="gramStart"/>
            <w:r w:rsidRPr="00922F2C">
              <w:rPr>
                <w:rFonts w:ascii="Verdana" w:eastAsia="Times New Roman" w:hAnsi="Verdana"/>
                <w:color w:val="000000"/>
                <w:sz w:val="18"/>
                <w:szCs w:val="18"/>
                <w:lang w:val="ru-RU" w:eastAsia="ru-RU"/>
              </w:rPr>
              <w:t>техн</w:t>
            </w:r>
            <w:proofErr w:type="gramEnd"/>
            <w:r w:rsidRPr="00922F2C">
              <w:rPr>
                <w:rFonts w:ascii="Verdana" w:eastAsia="Times New Roman" w:hAnsi="Verdana"/>
                <w:color w:val="000000"/>
                <w:sz w:val="18"/>
                <w:szCs w:val="18"/>
                <w:lang w:val="ru-RU" w:eastAsia="ru-RU"/>
              </w:rPr>
              <w:t>ікуму або асистента університетської кафедри, а навіть і посаду старшого викладача, оскільки окрім поглиблених знань зі своєї основної спеціальності, про що свідчила позитивна оцінка з кандидатського мінімуму, в аспірантурі він обов’язково вивчав і атестувався з філософії, педагогіки і психології вищої освіти та з методики викладання навчальних дисциплін у вищій школі.</w:t>
            </w:r>
          </w:p>
          <w:p w:rsidR="00922F2C" w:rsidRPr="00922F2C" w:rsidRDefault="00922F2C" w:rsidP="00922F2C">
            <w:pPr>
              <w:spacing w:before="100" w:beforeAutospacing="1" w:after="100" w:afterAutospacing="1" w:line="240" w:lineRule="auto"/>
              <w:rPr>
                <w:rFonts w:ascii="Verdana" w:eastAsia="Times New Roman" w:hAnsi="Verdana"/>
                <w:color w:val="000000"/>
                <w:sz w:val="18"/>
                <w:szCs w:val="18"/>
                <w:lang w:val="ru-RU" w:eastAsia="ru-RU"/>
              </w:rPr>
            </w:pPr>
            <w:r w:rsidRPr="00922F2C">
              <w:rPr>
                <w:rFonts w:ascii="Verdana" w:eastAsia="Times New Roman" w:hAnsi="Verdana"/>
                <w:color w:val="000000"/>
                <w:sz w:val="18"/>
                <w:szCs w:val="18"/>
                <w:lang w:val="ru-RU" w:eastAsia="ru-RU"/>
              </w:rPr>
              <w:t xml:space="preserve">Але той факт, що половина випускників аспірантури наших університетів ніколи не ставала кандидатами наук, породив </w:t>
            </w:r>
            <w:proofErr w:type="gramStart"/>
            <w:r w:rsidRPr="00922F2C">
              <w:rPr>
                <w:rFonts w:ascii="Verdana" w:eastAsia="Times New Roman" w:hAnsi="Verdana"/>
                <w:color w:val="000000"/>
                <w:sz w:val="18"/>
                <w:szCs w:val="18"/>
                <w:lang w:val="ru-RU" w:eastAsia="ru-RU"/>
              </w:rPr>
              <w:t>ст</w:t>
            </w:r>
            <w:proofErr w:type="gramEnd"/>
            <w:r w:rsidRPr="00922F2C">
              <w:rPr>
                <w:rFonts w:ascii="Verdana" w:eastAsia="Times New Roman" w:hAnsi="Verdana"/>
                <w:color w:val="000000"/>
                <w:sz w:val="18"/>
                <w:szCs w:val="18"/>
                <w:lang w:val="ru-RU" w:eastAsia="ru-RU"/>
              </w:rPr>
              <w:t xml:space="preserve">ійку упевненість освітніх функціонерів як у нас, так і за кордоном, що підготовка аспірантів на пострадянському просторі ведеться не ефективно, і що в цьому компоненті вища школа в пострадянських країнах, що утворились на терені Радянського Союзу, суттєво </w:t>
            </w:r>
            <w:proofErr w:type="gramStart"/>
            <w:r w:rsidRPr="00922F2C">
              <w:rPr>
                <w:rFonts w:ascii="Verdana" w:eastAsia="Times New Roman" w:hAnsi="Verdana"/>
                <w:color w:val="000000"/>
                <w:sz w:val="18"/>
                <w:szCs w:val="18"/>
                <w:lang w:val="ru-RU" w:eastAsia="ru-RU"/>
              </w:rPr>
              <w:t>поступається</w:t>
            </w:r>
            <w:proofErr w:type="gramEnd"/>
            <w:r w:rsidRPr="00922F2C">
              <w:rPr>
                <w:rFonts w:ascii="Verdana" w:eastAsia="Times New Roman" w:hAnsi="Verdana"/>
                <w:color w:val="000000"/>
                <w:sz w:val="18"/>
                <w:szCs w:val="18"/>
                <w:lang w:val="ru-RU" w:eastAsia="ru-RU"/>
              </w:rPr>
              <w:t xml:space="preserve"> західній, в якій випускники докторантури – а це їхній аналог нашої аспірантури, усі до одного ще до закінчення захищають дисертації докторів філософії, які загальноприйнято вважати аналогом наших кандидатських дисертацій.</w:t>
            </w:r>
          </w:p>
          <w:p w:rsidR="00922F2C" w:rsidRPr="00922F2C" w:rsidRDefault="00922F2C" w:rsidP="00922F2C">
            <w:pPr>
              <w:spacing w:before="100" w:beforeAutospacing="1" w:after="100" w:afterAutospacing="1" w:line="240" w:lineRule="auto"/>
              <w:rPr>
                <w:rFonts w:ascii="Verdana" w:eastAsia="Times New Roman" w:hAnsi="Verdana"/>
                <w:color w:val="000000"/>
                <w:sz w:val="18"/>
                <w:szCs w:val="18"/>
                <w:lang w:val="ru-RU" w:eastAsia="ru-RU"/>
              </w:rPr>
            </w:pPr>
            <w:r w:rsidRPr="00922F2C">
              <w:rPr>
                <w:rFonts w:ascii="Verdana" w:eastAsia="Times New Roman" w:hAnsi="Verdana"/>
                <w:color w:val="000000"/>
                <w:sz w:val="18"/>
                <w:szCs w:val="18"/>
                <w:lang w:val="ru-RU" w:eastAsia="ru-RU"/>
              </w:rPr>
              <w:t xml:space="preserve">Тож коли в статусі ректора </w:t>
            </w:r>
            <w:proofErr w:type="gramStart"/>
            <w:r w:rsidRPr="00922F2C">
              <w:rPr>
                <w:rFonts w:ascii="Verdana" w:eastAsia="Times New Roman" w:hAnsi="Verdana"/>
                <w:color w:val="000000"/>
                <w:sz w:val="18"/>
                <w:szCs w:val="18"/>
                <w:lang w:val="ru-RU" w:eastAsia="ru-RU"/>
              </w:rPr>
              <w:t>техн</w:t>
            </w:r>
            <w:proofErr w:type="gramEnd"/>
            <w:r w:rsidRPr="00922F2C">
              <w:rPr>
                <w:rFonts w:ascii="Verdana" w:eastAsia="Times New Roman" w:hAnsi="Verdana"/>
                <w:color w:val="000000"/>
                <w:sz w:val="18"/>
                <w:szCs w:val="18"/>
                <w:lang w:val="ru-RU" w:eastAsia="ru-RU"/>
              </w:rPr>
              <w:t xml:space="preserve">ічного університету я відвідував університети в інших країнах, у тому числі у таких, як європейські – Австрія, Бельгія, Данія, Італія, Німеччина, Румунія, Фінляндія, Швеція, та північноамериканські – Канада і США, то у першу чергу заводив розмови з професорами інститутів чи департаментів з </w:t>
            </w:r>
            <w:proofErr w:type="gramStart"/>
            <w:r w:rsidRPr="00922F2C">
              <w:rPr>
                <w:rFonts w:ascii="Verdana" w:eastAsia="Times New Roman" w:hAnsi="Verdana"/>
                <w:color w:val="000000"/>
                <w:sz w:val="18"/>
                <w:szCs w:val="18"/>
                <w:lang w:val="ru-RU" w:eastAsia="ru-RU"/>
              </w:rPr>
              <w:t>техн</w:t>
            </w:r>
            <w:proofErr w:type="gramEnd"/>
            <w:r w:rsidRPr="00922F2C">
              <w:rPr>
                <w:rFonts w:ascii="Verdana" w:eastAsia="Times New Roman" w:hAnsi="Verdana"/>
                <w:color w:val="000000"/>
                <w:sz w:val="18"/>
                <w:szCs w:val="18"/>
                <w:lang w:val="ru-RU" w:eastAsia="ru-RU"/>
              </w:rPr>
              <w:t xml:space="preserve">ічних наук у цих університетах на предмет з’ясування, що собою являють за структурою і змістом дисертації докторів філософії в галузі технічних наук – і це обумовлено було не лише тим, що я керував технічним університетом, а і тим, що я і сам у свій час захищав кандидатську та докторську дисертації з технічних наук, і саме в галузі </w:t>
            </w:r>
            <w:proofErr w:type="gramStart"/>
            <w:r w:rsidRPr="00922F2C">
              <w:rPr>
                <w:rFonts w:ascii="Verdana" w:eastAsia="Times New Roman" w:hAnsi="Verdana"/>
                <w:color w:val="000000"/>
                <w:sz w:val="18"/>
                <w:szCs w:val="18"/>
                <w:lang w:val="ru-RU" w:eastAsia="ru-RU"/>
              </w:rPr>
              <w:t>техн</w:t>
            </w:r>
            <w:proofErr w:type="gramEnd"/>
            <w:r w:rsidRPr="00922F2C">
              <w:rPr>
                <w:rFonts w:ascii="Verdana" w:eastAsia="Times New Roman" w:hAnsi="Verdana"/>
                <w:color w:val="000000"/>
                <w:sz w:val="18"/>
                <w:szCs w:val="18"/>
                <w:lang w:val="ru-RU" w:eastAsia="ru-RU"/>
              </w:rPr>
              <w:t xml:space="preserve">ічних наук керував підготовкою аспірантів та головував у докторській спецраді. І усі ці професори мені давали вичерпні відповіді, які супроводжували і показом підготовлених під їхнім керівництвом дисертацій. І гортаючи сторінки цих дисертацій та задаючи запитання професорам, що керували їх підготовкою, стосовно змісту мною почутого і побаченого, я зрозумів, чому усі випускники докторантури у західних університетах ще до її закінчення захищають свої докторські дисертації з </w:t>
            </w:r>
            <w:proofErr w:type="gramStart"/>
            <w:r w:rsidRPr="00922F2C">
              <w:rPr>
                <w:rFonts w:ascii="Verdana" w:eastAsia="Times New Roman" w:hAnsi="Verdana"/>
                <w:color w:val="000000"/>
                <w:sz w:val="18"/>
                <w:szCs w:val="18"/>
                <w:lang w:val="ru-RU" w:eastAsia="ru-RU"/>
              </w:rPr>
              <w:t>техн</w:t>
            </w:r>
            <w:proofErr w:type="gramEnd"/>
            <w:r w:rsidRPr="00922F2C">
              <w:rPr>
                <w:rFonts w:ascii="Verdana" w:eastAsia="Times New Roman" w:hAnsi="Verdana"/>
                <w:color w:val="000000"/>
                <w:sz w:val="18"/>
                <w:szCs w:val="18"/>
                <w:lang w:val="ru-RU" w:eastAsia="ru-RU"/>
              </w:rPr>
              <w:t xml:space="preserve">ічних наук, а у нас випускників аспірантури, які </w:t>
            </w:r>
            <w:r w:rsidRPr="00922F2C">
              <w:rPr>
                <w:rFonts w:ascii="Verdana" w:eastAsia="Times New Roman" w:hAnsi="Verdana"/>
                <w:color w:val="000000"/>
                <w:sz w:val="18"/>
                <w:szCs w:val="18"/>
                <w:lang w:val="ru-RU" w:eastAsia="ru-RU"/>
              </w:rPr>
              <w:lastRenderedPageBreak/>
              <w:t>захищають свої дисертації в галузі технічних наук ще до її закінчення, дуже мало.</w:t>
            </w:r>
          </w:p>
          <w:p w:rsidR="00922F2C" w:rsidRPr="00922F2C" w:rsidRDefault="00922F2C" w:rsidP="00922F2C">
            <w:pPr>
              <w:spacing w:before="100" w:beforeAutospacing="1" w:after="100" w:afterAutospacing="1" w:line="240" w:lineRule="auto"/>
              <w:rPr>
                <w:rFonts w:ascii="Verdana" w:eastAsia="Times New Roman" w:hAnsi="Verdana"/>
                <w:color w:val="000000"/>
                <w:sz w:val="18"/>
                <w:szCs w:val="18"/>
                <w:lang w:val="ru-RU" w:eastAsia="ru-RU"/>
              </w:rPr>
            </w:pPr>
            <w:r w:rsidRPr="00922F2C">
              <w:rPr>
                <w:rFonts w:ascii="Verdana" w:eastAsia="Times New Roman" w:hAnsi="Verdana"/>
                <w:color w:val="000000"/>
                <w:sz w:val="18"/>
                <w:szCs w:val="18"/>
                <w:lang w:val="ru-RU" w:eastAsia="ru-RU"/>
              </w:rPr>
              <w:t xml:space="preserve">Але, перш ніж поділитись своїм розумінням стосовно висловленого вище, я нагадаю, що собою являє вітчизняна кандидатська дисертація з </w:t>
            </w:r>
            <w:proofErr w:type="gramStart"/>
            <w:r w:rsidRPr="00922F2C">
              <w:rPr>
                <w:rFonts w:ascii="Verdana" w:eastAsia="Times New Roman" w:hAnsi="Verdana"/>
                <w:color w:val="000000"/>
                <w:sz w:val="18"/>
                <w:szCs w:val="18"/>
                <w:lang w:val="ru-RU" w:eastAsia="ru-RU"/>
              </w:rPr>
              <w:t>техн</w:t>
            </w:r>
            <w:proofErr w:type="gramEnd"/>
            <w:r w:rsidRPr="00922F2C">
              <w:rPr>
                <w:rFonts w:ascii="Verdana" w:eastAsia="Times New Roman" w:hAnsi="Verdana"/>
                <w:color w:val="000000"/>
                <w:sz w:val="18"/>
                <w:szCs w:val="18"/>
                <w:lang w:val="ru-RU" w:eastAsia="ru-RU"/>
              </w:rPr>
              <w:t xml:space="preserve">ічних наук. За структурою вона має вступну частину, не менше ніж чотири розділи, загальні висновки і список використаної літератури, а в додатку </w:t>
            </w:r>
            <w:proofErr w:type="gramStart"/>
            <w:r w:rsidRPr="00922F2C">
              <w:rPr>
                <w:rFonts w:ascii="Verdana" w:eastAsia="Times New Roman" w:hAnsi="Verdana"/>
                <w:color w:val="000000"/>
                <w:sz w:val="18"/>
                <w:szCs w:val="18"/>
                <w:lang w:val="ru-RU" w:eastAsia="ru-RU"/>
              </w:rPr>
              <w:t>ще й</w:t>
            </w:r>
            <w:proofErr w:type="gramEnd"/>
            <w:r w:rsidRPr="00922F2C">
              <w:rPr>
                <w:rFonts w:ascii="Verdana" w:eastAsia="Times New Roman" w:hAnsi="Verdana"/>
                <w:color w:val="000000"/>
                <w:sz w:val="18"/>
                <w:szCs w:val="18"/>
                <w:lang w:val="ru-RU" w:eastAsia="ru-RU"/>
              </w:rPr>
              <w:t xml:space="preserve"> акти впровадження у якійсь організації отриманих в дисертації результатів.</w:t>
            </w:r>
          </w:p>
          <w:p w:rsidR="00922F2C" w:rsidRPr="00922F2C" w:rsidRDefault="00922F2C" w:rsidP="00922F2C">
            <w:pPr>
              <w:spacing w:before="100" w:beforeAutospacing="1" w:after="100" w:afterAutospacing="1" w:line="240" w:lineRule="auto"/>
              <w:rPr>
                <w:rFonts w:ascii="Verdana" w:eastAsia="Times New Roman" w:hAnsi="Verdana"/>
                <w:color w:val="000000"/>
                <w:sz w:val="18"/>
                <w:szCs w:val="18"/>
                <w:lang w:val="ru-RU" w:eastAsia="ru-RU"/>
              </w:rPr>
            </w:pPr>
            <w:r w:rsidRPr="00922F2C">
              <w:rPr>
                <w:rFonts w:ascii="Verdana" w:eastAsia="Times New Roman" w:hAnsi="Verdana"/>
                <w:color w:val="000000"/>
                <w:sz w:val="18"/>
                <w:szCs w:val="18"/>
                <w:lang w:val="ru-RU" w:eastAsia="ru-RU"/>
              </w:rPr>
              <w:t xml:space="preserve">У першому розділі автор вітчизняної дисертації здійснює аналіз наукових робіт інших авторів, присвячених розв’язанню аналогічних задач, і відшукує ту область </w:t>
            </w:r>
            <w:proofErr w:type="gramStart"/>
            <w:r w:rsidRPr="00922F2C">
              <w:rPr>
                <w:rFonts w:ascii="Verdana" w:eastAsia="Times New Roman" w:hAnsi="Verdana"/>
                <w:color w:val="000000"/>
                <w:sz w:val="18"/>
                <w:szCs w:val="18"/>
                <w:lang w:val="ru-RU" w:eastAsia="ru-RU"/>
              </w:rPr>
              <w:t>досл</w:t>
            </w:r>
            <w:proofErr w:type="gramEnd"/>
            <w:r w:rsidRPr="00922F2C">
              <w:rPr>
                <w:rFonts w:ascii="Verdana" w:eastAsia="Times New Roman" w:hAnsi="Verdana"/>
                <w:color w:val="000000"/>
                <w:sz w:val="18"/>
                <w:szCs w:val="18"/>
                <w:lang w:val="ru-RU" w:eastAsia="ru-RU"/>
              </w:rPr>
              <w:t>ідження, в якій іншим автором не вдалося отримати такі результати, які уже поліпшувати немає сенсу, і формулює на основі висновків свого аналізу нові задачі в напрямку розкриття суті сформульованої йому теми та визначає критерії оцінки якості майбутніх розв’язків цих задач.</w:t>
            </w:r>
          </w:p>
          <w:p w:rsidR="00922F2C" w:rsidRPr="00922F2C" w:rsidRDefault="00922F2C" w:rsidP="00922F2C">
            <w:pPr>
              <w:spacing w:before="100" w:beforeAutospacing="1" w:after="100" w:afterAutospacing="1" w:line="240" w:lineRule="auto"/>
              <w:rPr>
                <w:rFonts w:ascii="Verdana" w:eastAsia="Times New Roman" w:hAnsi="Verdana"/>
                <w:color w:val="000000"/>
                <w:sz w:val="18"/>
                <w:szCs w:val="18"/>
                <w:lang w:val="ru-RU" w:eastAsia="ru-RU"/>
              </w:rPr>
            </w:pPr>
            <w:r w:rsidRPr="00922F2C">
              <w:rPr>
                <w:rFonts w:ascii="Verdana" w:eastAsia="Times New Roman" w:hAnsi="Verdana"/>
                <w:color w:val="000000"/>
                <w:sz w:val="18"/>
                <w:szCs w:val="18"/>
                <w:lang w:val="ru-RU" w:eastAsia="ru-RU"/>
              </w:rPr>
              <w:t xml:space="preserve">У другому розділі автор дисертаційного </w:t>
            </w:r>
            <w:proofErr w:type="gramStart"/>
            <w:r w:rsidRPr="00922F2C">
              <w:rPr>
                <w:rFonts w:ascii="Verdana" w:eastAsia="Times New Roman" w:hAnsi="Verdana"/>
                <w:color w:val="000000"/>
                <w:sz w:val="18"/>
                <w:szCs w:val="18"/>
                <w:lang w:val="ru-RU" w:eastAsia="ru-RU"/>
              </w:rPr>
              <w:t>досл</w:t>
            </w:r>
            <w:proofErr w:type="gramEnd"/>
            <w:r w:rsidRPr="00922F2C">
              <w:rPr>
                <w:rFonts w:ascii="Verdana" w:eastAsia="Times New Roman" w:hAnsi="Verdana"/>
                <w:color w:val="000000"/>
                <w:sz w:val="18"/>
                <w:szCs w:val="18"/>
                <w:lang w:val="ru-RU" w:eastAsia="ru-RU"/>
              </w:rPr>
              <w:t>ідження висуває гіпотези стосовно того, як розв’язувати сформульовані задачі, і теоретично обґрунтовує та розробляє методи їх розв’язання.</w:t>
            </w:r>
          </w:p>
          <w:p w:rsidR="00922F2C" w:rsidRPr="00922F2C" w:rsidRDefault="00922F2C" w:rsidP="00922F2C">
            <w:pPr>
              <w:spacing w:before="100" w:beforeAutospacing="1" w:after="100" w:afterAutospacing="1" w:line="240" w:lineRule="auto"/>
              <w:rPr>
                <w:rFonts w:ascii="Verdana" w:eastAsia="Times New Roman" w:hAnsi="Verdana"/>
                <w:color w:val="000000"/>
                <w:sz w:val="18"/>
                <w:szCs w:val="18"/>
                <w:lang w:val="ru-RU" w:eastAsia="ru-RU"/>
              </w:rPr>
            </w:pPr>
            <w:r w:rsidRPr="00922F2C">
              <w:rPr>
                <w:rFonts w:ascii="Verdana" w:eastAsia="Times New Roman" w:hAnsi="Verdana"/>
                <w:color w:val="000000"/>
                <w:sz w:val="18"/>
                <w:szCs w:val="18"/>
                <w:lang w:val="ru-RU" w:eastAsia="ru-RU"/>
              </w:rPr>
              <w:t xml:space="preserve">В третьому розділі автор дисертації, реалізуючи теорію, викладену ним в другому розділі, або синтезує математичні моделі процесу в об’єкті, який він </w:t>
            </w:r>
            <w:proofErr w:type="gramStart"/>
            <w:r w:rsidRPr="00922F2C">
              <w:rPr>
                <w:rFonts w:ascii="Verdana" w:eastAsia="Times New Roman" w:hAnsi="Verdana"/>
                <w:color w:val="000000"/>
                <w:sz w:val="18"/>
                <w:szCs w:val="18"/>
                <w:lang w:val="ru-RU" w:eastAsia="ru-RU"/>
              </w:rPr>
              <w:t>досл</w:t>
            </w:r>
            <w:proofErr w:type="gramEnd"/>
            <w:r w:rsidRPr="00922F2C">
              <w:rPr>
                <w:rFonts w:ascii="Verdana" w:eastAsia="Times New Roman" w:hAnsi="Verdana"/>
                <w:color w:val="000000"/>
                <w:sz w:val="18"/>
                <w:szCs w:val="18"/>
                <w:lang w:val="ru-RU" w:eastAsia="ru-RU"/>
              </w:rPr>
              <w:t>іджує, або розробляє прилад для вимірювання параметрів якихось координат цього процесу або пристрій для керування ним.</w:t>
            </w:r>
          </w:p>
          <w:p w:rsidR="00922F2C" w:rsidRPr="00922F2C" w:rsidRDefault="00922F2C" w:rsidP="00922F2C">
            <w:pPr>
              <w:spacing w:before="100" w:beforeAutospacing="1" w:after="100" w:afterAutospacing="1" w:line="240" w:lineRule="auto"/>
              <w:rPr>
                <w:rFonts w:ascii="Verdana" w:eastAsia="Times New Roman" w:hAnsi="Verdana"/>
                <w:color w:val="000000"/>
                <w:sz w:val="18"/>
                <w:szCs w:val="18"/>
                <w:lang w:val="ru-RU" w:eastAsia="ru-RU"/>
              </w:rPr>
            </w:pPr>
            <w:r w:rsidRPr="00922F2C">
              <w:rPr>
                <w:rFonts w:ascii="Verdana" w:eastAsia="Times New Roman" w:hAnsi="Verdana"/>
                <w:color w:val="000000"/>
                <w:sz w:val="18"/>
                <w:szCs w:val="18"/>
                <w:lang w:val="ru-RU" w:eastAsia="ru-RU"/>
              </w:rPr>
              <w:t xml:space="preserve">А в четвертому розділі автор дисертації або реалізує інформаційну технологію з використанням синтезованої математичної моделі чи пристрою для керування і </w:t>
            </w:r>
            <w:proofErr w:type="gramStart"/>
            <w:r w:rsidRPr="00922F2C">
              <w:rPr>
                <w:rFonts w:ascii="Verdana" w:eastAsia="Times New Roman" w:hAnsi="Verdana"/>
                <w:color w:val="000000"/>
                <w:sz w:val="18"/>
                <w:szCs w:val="18"/>
                <w:lang w:val="ru-RU" w:eastAsia="ru-RU"/>
              </w:rPr>
              <w:t>досл</w:t>
            </w:r>
            <w:proofErr w:type="gramEnd"/>
            <w:r w:rsidRPr="00922F2C">
              <w:rPr>
                <w:rFonts w:ascii="Verdana" w:eastAsia="Times New Roman" w:hAnsi="Verdana"/>
                <w:color w:val="000000"/>
                <w:sz w:val="18"/>
                <w:szCs w:val="18"/>
                <w:lang w:val="ru-RU" w:eastAsia="ru-RU"/>
              </w:rPr>
              <w:t>іджує цей процес, моделюючи його на комп’ютері в якомусь програмному середовищі, або реалізує прилад схемно і «в металі» та, поставивши серію експериментів з його використанням і обробляючи їх результати, доводить, що його прилад за характеристиками є кращим за уже відомі, за допомогою яких здійснюються вимірювання аналогічних параметрі</w:t>
            </w:r>
            <w:proofErr w:type="gramStart"/>
            <w:r w:rsidRPr="00922F2C">
              <w:rPr>
                <w:rFonts w:ascii="Verdana" w:eastAsia="Times New Roman" w:hAnsi="Verdana"/>
                <w:color w:val="000000"/>
                <w:sz w:val="18"/>
                <w:szCs w:val="18"/>
                <w:lang w:val="ru-RU" w:eastAsia="ru-RU"/>
              </w:rPr>
              <w:t>в</w:t>
            </w:r>
            <w:proofErr w:type="gramEnd"/>
            <w:r w:rsidRPr="00922F2C">
              <w:rPr>
                <w:rFonts w:ascii="Verdana" w:eastAsia="Times New Roman" w:hAnsi="Verdana"/>
                <w:color w:val="000000"/>
                <w:sz w:val="18"/>
                <w:szCs w:val="18"/>
                <w:lang w:val="ru-RU" w:eastAsia="ru-RU"/>
              </w:rPr>
              <w:t>.</w:t>
            </w:r>
          </w:p>
          <w:p w:rsidR="00922F2C" w:rsidRPr="00922F2C" w:rsidRDefault="00922F2C" w:rsidP="00922F2C">
            <w:pPr>
              <w:spacing w:before="100" w:beforeAutospacing="1" w:after="100" w:afterAutospacing="1" w:line="240" w:lineRule="auto"/>
              <w:rPr>
                <w:rFonts w:ascii="Verdana" w:eastAsia="Times New Roman" w:hAnsi="Verdana"/>
                <w:color w:val="000000"/>
                <w:sz w:val="18"/>
                <w:szCs w:val="18"/>
                <w:lang w:val="ru-RU" w:eastAsia="ru-RU"/>
              </w:rPr>
            </w:pPr>
            <w:r w:rsidRPr="00922F2C">
              <w:rPr>
                <w:rFonts w:ascii="Verdana" w:eastAsia="Times New Roman" w:hAnsi="Verdana"/>
                <w:color w:val="000000"/>
                <w:sz w:val="18"/>
                <w:szCs w:val="18"/>
                <w:lang w:val="ru-RU" w:eastAsia="ru-RU"/>
              </w:rPr>
              <w:t xml:space="preserve">І, якщо в разі моделювання чи експериментального </w:t>
            </w:r>
            <w:proofErr w:type="gramStart"/>
            <w:r w:rsidRPr="00922F2C">
              <w:rPr>
                <w:rFonts w:ascii="Verdana" w:eastAsia="Times New Roman" w:hAnsi="Verdana"/>
                <w:color w:val="000000"/>
                <w:sz w:val="18"/>
                <w:szCs w:val="18"/>
                <w:lang w:val="ru-RU" w:eastAsia="ru-RU"/>
              </w:rPr>
              <w:t>досл</w:t>
            </w:r>
            <w:proofErr w:type="gramEnd"/>
            <w:r w:rsidRPr="00922F2C">
              <w:rPr>
                <w:rFonts w:ascii="Verdana" w:eastAsia="Times New Roman" w:hAnsi="Verdana"/>
                <w:color w:val="000000"/>
                <w:sz w:val="18"/>
                <w:szCs w:val="18"/>
                <w:lang w:val="ru-RU" w:eastAsia="ru-RU"/>
              </w:rPr>
              <w:t xml:space="preserve">ідження, автор не отримує результатів, які відповідають прийнятним значенням сформульованих у першому розділі критеріїв, то він додає ще й п’ятий розділ, в якому здійснює оптимізацію синтезованих моделей або характеристик розробленого приладу чи пристрою. І, звертаю увагу, лише після цього автор дисертації може звернутись в організацію, яку результати його </w:t>
            </w:r>
            <w:proofErr w:type="gramStart"/>
            <w:r w:rsidRPr="00922F2C">
              <w:rPr>
                <w:rFonts w:ascii="Verdana" w:eastAsia="Times New Roman" w:hAnsi="Verdana"/>
                <w:color w:val="000000"/>
                <w:sz w:val="18"/>
                <w:szCs w:val="18"/>
                <w:lang w:val="ru-RU" w:eastAsia="ru-RU"/>
              </w:rPr>
              <w:t>досл</w:t>
            </w:r>
            <w:proofErr w:type="gramEnd"/>
            <w:r w:rsidRPr="00922F2C">
              <w:rPr>
                <w:rFonts w:ascii="Verdana" w:eastAsia="Times New Roman" w:hAnsi="Verdana"/>
                <w:color w:val="000000"/>
                <w:sz w:val="18"/>
                <w:szCs w:val="18"/>
                <w:lang w:val="ru-RU" w:eastAsia="ru-RU"/>
              </w:rPr>
              <w:t xml:space="preserve">ідження можуть зацікавити, з пропозицією заслухати його доповідь про ці результати. І, якщо цій організації отримані ним результати сподобаються, то автор звертається з проханням дозволити їх впровадити у її структурі в життя та отримати від цієї організації акт впровадження, без наявності якого вітчизняні дисертації в галузі </w:t>
            </w:r>
            <w:proofErr w:type="gramStart"/>
            <w:r w:rsidRPr="00922F2C">
              <w:rPr>
                <w:rFonts w:ascii="Verdana" w:eastAsia="Times New Roman" w:hAnsi="Verdana"/>
                <w:color w:val="000000"/>
                <w:sz w:val="18"/>
                <w:szCs w:val="18"/>
                <w:lang w:val="ru-RU" w:eastAsia="ru-RU"/>
              </w:rPr>
              <w:t>техн</w:t>
            </w:r>
            <w:proofErr w:type="gramEnd"/>
            <w:r w:rsidRPr="00922F2C">
              <w:rPr>
                <w:rFonts w:ascii="Verdana" w:eastAsia="Times New Roman" w:hAnsi="Verdana"/>
                <w:color w:val="000000"/>
                <w:sz w:val="18"/>
                <w:szCs w:val="18"/>
                <w:lang w:val="ru-RU" w:eastAsia="ru-RU"/>
              </w:rPr>
              <w:t>ічних наук до захисту спецрадами не приймаються.</w:t>
            </w:r>
          </w:p>
          <w:p w:rsidR="00922F2C" w:rsidRPr="00922F2C" w:rsidRDefault="00922F2C" w:rsidP="00922F2C">
            <w:pPr>
              <w:spacing w:before="100" w:beforeAutospacing="1" w:after="100" w:afterAutospacing="1" w:line="240" w:lineRule="auto"/>
              <w:rPr>
                <w:rFonts w:ascii="Verdana" w:eastAsia="Times New Roman" w:hAnsi="Verdana"/>
                <w:color w:val="000000"/>
                <w:sz w:val="18"/>
                <w:szCs w:val="18"/>
                <w:lang w:val="ru-RU" w:eastAsia="ru-RU"/>
              </w:rPr>
            </w:pPr>
            <w:r w:rsidRPr="00922F2C">
              <w:rPr>
                <w:rFonts w:ascii="Verdana" w:eastAsia="Times New Roman" w:hAnsi="Verdana"/>
                <w:color w:val="000000"/>
                <w:sz w:val="18"/>
                <w:szCs w:val="18"/>
                <w:lang w:val="ru-RU" w:eastAsia="ru-RU"/>
              </w:rPr>
              <w:t xml:space="preserve">Читачів цього матеріалу може здивувати, навіщо як так детально описав структуру вітчизняної кандидатської дисертації з </w:t>
            </w:r>
            <w:proofErr w:type="gramStart"/>
            <w:r w:rsidRPr="00922F2C">
              <w:rPr>
                <w:rFonts w:ascii="Verdana" w:eastAsia="Times New Roman" w:hAnsi="Verdana"/>
                <w:color w:val="000000"/>
                <w:sz w:val="18"/>
                <w:szCs w:val="18"/>
                <w:lang w:val="ru-RU" w:eastAsia="ru-RU"/>
              </w:rPr>
              <w:t>техн</w:t>
            </w:r>
            <w:proofErr w:type="gramEnd"/>
            <w:r w:rsidRPr="00922F2C">
              <w:rPr>
                <w:rFonts w:ascii="Verdana" w:eastAsia="Times New Roman" w:hAnsi="Verdana"/>
                <w:color w:val="000000"/>
                <w:sz w:val="18"/>
                <w:szCs w:val="18"/>
                <w:lang w:val="ru-RU" w:eastAsia="ru-RU"/>
              </w:rPr>
              <w:t xml:space="preserve">ічних наук. А я це зробив задля того, щоб ви, шановні, зрозуміли, чому усі випускники докторантур західних університетів вчасно захищають свої дисертації докторів філософії, та чому багато випускників </w:t>
            </w:r>
            <w:proofErr w:type="gramStart"/>
            <w:r w:rsidRPr="00922F2C">
              <w:rPr>
                <w:rFonts w:ascii="Verdana" w:eastAsia="Times New Roman" w:hAnsi="Verdana"/>
                <w:color w:val="000000"/>
                <w:sz w:val="18"/>
                <w:szCs w:val="18"/>
                <w:lang w:val="ru-RU" w:eastAsia="ru-RU"/>
              </w:rPr>
              <w:t>в</w:t>
            </w:r>
            <w:proofErr w:type="gramEnd"/>
            <w:r w:rsidRPr="00922F2C">
              <w:rPr>
                <w:rFonts w:ascii="Verdana" w:eastAsia="Times New Roman" w:hAnsi="Verdana"/>
                <w:color w:val="000000"/>
                <w:sz w:val="18"/>
                <w:szCs w:val="18"/>
                <w:lang w:val="ru-RU" w:eastAsia="ru-RU"/>
              </w:rPr>
              <w:t>ітчизняних аспірантур свої кандидатські дисертації не захищають ніколи.</w:t>
            </w:r>
          </w:p>
          <w:p w:rsidR="00922F2C" w:rsidRPr="00922F2C" w:rsidRDefault="00922F2C" w:rsidP="00922F2C">
            <w:pPr>
              <w:spacing w:before="100" w:beforeAutospacing="1" w:after="100" w:afterAutospacing="1" w:line="240" w:lineRule="auto"/>
              <w:rPr>
                <w:rFonts w:ascii="Verdana" w:eastAsia="Times New Roman" w:hAnsi="Verdana"/>
                <w:color w:val="000000"/>
                <w:sz w:val="18"/>
                <w:szCs w:val="18"/>
                <w:lang w:val="ru-RU" w:eastAsia="ru-RU"/>
              </w:rPr>
            </w:pPr>
            <w:r w:rsidRPr="00922F2C">
              <w:rPr>
                <w:rFonts w:ascii="Verdana" w:eastAsia="Times New Roman" w:hAnsi="Verdana"/>
                <w:color w:val="000000"/>
                <w:sz w:val="18"/>
                <w:szCs w:val="18"/>
                <w:lang w:val="ru-RU" w:eastAsia="ru-RU"/>
              </w:rPr>
              <w:t xml:space="preserve">І ви це зрозумієте одразу ж, як тільки прочитаєте про те, що, спілкуючись з професорами західних університетів і гортаючи надані мені дисертації підготовлених ними докторів філософії та вислуховуючи їхні пояснення на мої запитання по змісту цих дисертацій, я побачив, що кожен із розділів </w:t>
            </w:r>
            <w:proofErr w:type="gramStart"/>
            <w:r w:rsidRPr="00922F2C">
              <w:rPr>
                <w:rFonts w:ascii="Verdana" w:eastAsia="Times New Roman" w:hAnsi="Verdana"/>
                <w:color w:val="000000"/>
                <w:sz w:val="18"/>
                <w:szCs w:val="18"/>
                <w:lang w:val="ru-RU" w:eastAsia="ru-RU"/>
              </w:rPr>
              <w:t>в</w:t>
            </w:r>
            <w:proofErr w:type="gramEnd"/>
            <w:r w:rsidRPr="00922F2C">
              <w:rPr>
                <w:rFonts w:ascii="Verdana" w:eastAsia="Times New Roman" w:hAnsi="Verdana"/>
                <w:color w:val="000000"/>
                <w:sz w:val="18"/>
                <w:szCs w:val="18"/>
                <w:lang w:val="ru-RU" w:eastAsia="ru-RU"/>
              </w:rPr>
              <w:t>ітчизняної кандидатської дисертації фактично задає повний змі</w:t>
            </w:r>
            <w:proofErr w:type="gramStart"/>
            <w:r w:rsidRPr="00922F2C">
              <w:rPr>
                <w:rFonts w:ascii="Verdana" w:eastAsia="Times New Roman" w:hAnsi="Verdana"/>
                <w:color w:val="000000"/>
                <w:sz w:val="18"/>
                <w:szCs w:val="18"/>
                <w:lang w:val="ru-RU" w:eastAsia="ru-RU"/>
              </w:rPr>
              <w:t>ст</w:t>
            </w:r>
            <w:proofErr w:type="gramEnd"/>
            <w:r w:rsidRPr="00922F2C">
              <w:rPr>
                <w:rFonts w:ascii="Verdana" w:eastAsia="Times New Roman" w:hAnsi="Verdana"/>
                <w:color w:val="000000"/>
                <w:sz w:val="18"/>
                <w:szCs w:val="18"/>
                <w:lang w:val="ru-RU" w:eastAsia="ru-RU"/>
              </w:rPr>
              <w:t xml:space="preserve"> усієї дисертації доктора філософії з технічних наук в західних університетах.</w:t>
            </w:r>
          </w:p>
          <w:p w:rsidR="00922F2C" w:rsidRPr="00922F2C" w:rsidRDefault="00922F2C" w:rsidP="00922F2C">
            <w:pPr>
              <w:spacing w:before="100" w:beforeAutospacing="1" w:after="100" w:afterAutospacing="1" w:line="240" w:lineRule="auto"/>
              <w:rPr>
                <w:rFonts w:ascii="Verdana" w:eastAsia="Times New Roman" w:hAnsi="Verdana"/>
                <w:color w:val="000000"/>
                <w:sz w:val="18"/>
                <w:szCs w:val="18"/>
                <w:lang w:val="ru-RU" w:eastAsia="ru-RU"/>
              </w:rPr>
            </w:pPr>
            <w:r w:rsidRPr="00922F2C">
              <w:rPr>
                <w:rFonts w:ascii="Verdana" w:eastAsia="Times New Roman" w:hAnsi="Verdana"/>
                <w:color w:val="000000"/>
                <w:sz w:val="18"/>
                <w:szCs w:val="18"/>
                <w:lang w:val="ru-RU" w:eastAsia="ru-RU"/>
              </w:rPr>
              <w:t xml:space="preserve">Я тримав у руках і дисертацію доктора філософії, в якій було лише здійснено аналіз публікацій з питань, визначених її темою, та визначені шляхи подальших </w:t>
            </w:r>
            <w:proofErr w:type="gramStart"/>
            <w:r w:rsidRPr="00922F2C">
              <w:rPr>
                <w:rFonts w:ascii="Verdana" w:eastAsia="Times New Roman" w:hAnsi="Verdana"/>
                <w:color w:val="000000"/>
                <w:sz w:val="18"/>
                <w:szCs w:val="18"/>
                <w:lang w:val="ru-RU" w:eastAsia="ru-RU"/>
              </w:rPr>
              <w:t>досл</w:t>
            </w:r>
            <w:proofErr w:type="gramEnd"/>
            <w:r w:rsidRPr="00922F2C">
              <w:rPr>
                <w:rFonts w:ascii="Verdana" w:eastAsia="Times New Roman" w:hAnsi="Verdana"/>
                <w:color w:val="000000"/>
                <w:sz w:val="18"/>
                <w:szCs w:val="18"/>
                <w:lang w:val="ru-RU" w:eastAsia="ru-RU"/>
              </w:rPr>
              <w:t>іджень і сформульовані задачі, які підлягають розв’язанню, тобто, я тримав в руках дисертацію доктора філософії, яка за змістом відповідала лише першому розділу вітчизняної кандидатської дисертацію за аналогічною темою.</w:t>
            </w:r>
          </w:p>
          <w:p w:rsidR="00922F2C" w:rsidRPr="00922F2C" w:rsidRDefault="00922F2C" w:rsidP="00922F2C">
            <w:pPr>
              <w:spacing w:before="100" w:beforeAutospacing="1" w:after="100" w:afterAutospacing="1" w:line="240" w:lineRule="auto"/>
              <w:rPr>
                <w:rFonts w:ascii="Verdana" w:eastAsia="Times New Roman" w:hAnsi="Verdana"/>
                <w:color w:val="000000"/>
                <w:sz w:val="18"/>
                <w:szCs w:val="18"/>
                <w:lang w:val="ru-RU" w:eastAsia="ru-RU"/>
              </w:rPr>
            </w:pPr>
            <w:r w:rsidRPr="00922F2C">
              <w:rPr>
                <w:rFonts w:ascii="Verdana" w:eastAsia="Times New Roman" w:hAnsi="Verdana"/>
                <w:color w:val="000000"/>
                <w:sz w:val="18"/>
                <w:szCs w:val="18"/>
                <w:lang w:val="ru-RU" w:eastAsia="ru-RU"/>
              </w:rPr>
              <w:t xml:space="preserve">Я тримав також в руках і дисертацію доктора філософії, в якій було лише висунуто гіпотезу і здійснене її теоретичне обґрунтування, тобто, я тримав в руках дисертацію доктора філософії, яка за змістом відповідала лише </w:t>
            </w:r>
            <w:proofErr w:type="gramStart"/>
            <w:r w:rsidRPr="00922F2C">
              <w:rPr>
                <w:rFonts w:ascii="Verdana" w:eastAsia="Times New Roman" w:hAnsi="Verdana"/>
                <w:color w:val="000000"/>
                <w:sz w:val="18"/>
                <w:szCs w:val="18"/>
                <w:lang w:val="ru-RU" w:eastAsia="ru-RU"/>
              </w:rPr>
              <w:t>другому</w:t>
            </w:r>
            <w:proofErr w:type="gramEnd"/>
            <w:r w:rsidRPr="00922F2C">
              <w:rPr>
                <w:rFonts w:ascii="Verdana" w:eastAsia="Times New Roman" w:hAnsi="Verdana"/>
                <w:color w:val="000000"/>
                <w:sz w:val="18"/>
                <w:szCs w:val="18"/>
                <w:lang w:val="ru-RU" w:eastAsia="ru-RU"/>
              </w:rPr>
              <w:t xml:space="preserve"> розділу вітчизняної кандидатської дисертації.</w:t>
            </w:r>
          </w:p>
          <w:p w:rsidR="00922F2C" w:rsidRPr="00922F2C" w:rsidRDefault="00922F2C" w:rsidP="00922F2C">
            <w:pPr>
              <w:spacing w:before="100" w:beforeAutospacing="1" w:after="100" w:afterAutospacing="1" w:line="240" w:lineRule="auto"/>
              <w:rPr>
                <w:rFonts w:ascii="Verdana" w:eastAsia="Times New Roman" w:hAnsi="Verdana"/>
                <w:color w:val="000000"/>
                <w:sz w:val="18"/>
                <w:szCs w:val="18"/>
                <w:lang w:val="ru-RU" w:eastAsia="ru-RU"/>
              </w:rPr>
            </w:pPr>
            <w:r w:rsidRPr="00922F2C">
              <w:rPr>
                <w:rFonts w:ascii="Verdana" w:eastAsia="Times New Roman" w:hAnsi="Verdana"/>
                <w:color w:val="000000"/>
                <w:sz w:val="18"/>
                <w:szCs w:val="18"/>
                <w:lang w:val="ru-RU" w:eastAsia="ru-RU"/>
              </w:rPr>
              <w:t xml:space="preserve">Гортав я також і дисертації докторів філософії, кожна з яких за змістом відповідала лише третьому або лише четвертому і навіть лише </w:t>
            </w:r>
            <w:proofErr w:type="gramStart"/>
            <w:r w:rsidRPr="00922F2C">
              <w:rPr>
                <w:rFonts w:ascii="Verdana" w:eastAsia="Times New Roman" w:hAnsi="Verdana"/>
                <w:color w:val="000000"/>
                <w:sz w:val="18"/>
                <w:szCs w:val="18"/>
                <w:lang w:val="ru-RU" w:eastAsia="ru-RU"/>
              </w:rPr>
              <w:t>п’ятому</w:t>
            </w:r>
            <w:proofErr w:type="gramEnd"/>
            <w:r w:rsidRPr="00922F2C">
              <w:rPr>
                <w:rFonts w:ascii="Verdana" w:eastAsia="Times New Roman" w:hAnsi="Verdana"/>
                <w:color w:val="000000"/>
                <w:sz w:val="18"/>
                <w:szCs w:val="18"/>
                <w:lang w:val="ru-RU" w:eastAsia="ru-RU"/>
              </w:rPr>
              <w:t xml:space="preserve"> розділам вітчизняної кандидатської дисертації.</w:t>
            </w:r>
          </w:p>
          <w:p w:rsidR="00922F2C" w:rsidRPr="00922F2C" w:rsidRDefault="00922F2C" w:rsidP="00922F2C">
            <w:pPr>
              <w:spacing w:before="100" w:beforeAutospacing="1" w:after="100" w:afterAutospacing="1" w:line="240" w:lineRule="auto"/>
              <w:rPr>
                <w:rFonts w:ascii="Verdana" w:eastAsia="Times New Roman" w:hAnsi="Verdana"/>
                <w:color w:val="000000"/>
                <w:sz w:val="18"/>
                <w:szCs w:val="18"/>
                <w:lang w:val="ru-RU" w:eastAsia="ru-RU"/>
              </w:rPr>
            </w:pPr>
            <w:r w:rsidRPr="00922F2C">
              <w:rPr>
                <w:rFonts w:ascii="Verdana" w:eastAsia="Times New Roman" w:hAnsi="Verdana"/>
                <w:color w:val="000000"/>
                <w:sz w:val="18"/>
                <w:szCs w:val="18"/>
                <w:lang w:val="ru-RU" w:eastAsia="ru-RU"/>
              </w:rPr>
              <w:t xml:space="preserve">І я не тримав у руках жодної дисертації доктора філософії, в якій вимагалось би обов’язкове </w:t>
            </w:r>
            <w:r w:rsidRPr="00922F2C">
              <w:rPr>
                <w:rFonts w:ascii="Verdana" w:eastAsia="Times New Roman" w:hAnsi="Verdana"/>
                <w:color w:val="000000"/>
                <w:sz w:val="18"/>
                <w:szCs w:val="18"/>
                <w:lang w:val="ru-RU" w:eastAsia="ru-RU"/>
              </w:rPr>
              <w:lastRenderedPageBreak/>
              <w:t xml:space="preserve">впровадження її результатів </w:t>
            </w:r>
            <w:proofErr w:type="gramStart"/>
            <w:r w:rsidRPr="00922F2C">
              <w:rPr>
                <w:rFonts w:ascii="Verdana" w:eastAsia="Times New Roman" w:hAnsi="Verdana"/>
                <w:color w:val="000000"/>
                <w:sz w:val="18"/>
                <w:szCs w:val="18"/>
                <w:lang w:val="ru-RU" w:eastAsia="ru-RU"/>
              </w:rPr>
              <w:t>в</w:t>
            </w:r>
            <w:proofErr w:type="gramEnd"/>
            <w:r w:rsidRPr="00922F2C">
              <w:rPr>
                <w:rFonts w:ascii="Verdana" w:eastAsia="Times New Roman" w:hAnsi="Verdana"/>
                <w:color w:val="000000"/>
                <w:sz w:val="18"/>
                <w:szCs w:val="18"/>
                <w:lang w:val="ru-RU" w:eastAsia="ru-RU"/>
              </w:rPr>
              <w:t xml:space="preserve"> діюче виробництво чи керований технологічний процес, без наявності якого жодна вітчизняна кандидатська дисертація не була б прийнята спецрадою до захисту. </w:t>
            </w:r>
            <w:proofErr w:type="gramStart"/>
            <w:r w:rsidRPr="00922F2C">
              <w:rPr>
                <w:rFonts w:ascii="Verdana" w:eastAsia="Times New Roman" w:hAnsi="Verdana"/>
                <w:color w:val="000000"/>
                <w:sz w:val="18"/>
                <w:szCs w:val="18"/>
                <w:lang w:val="ru-RU" w:eastAsia="ru-RU"/>
              </w:rPr>
              <w:t>А на моє запитання, чому дисертації їх учнів захищаються без актів впровадження результатів, отриманих в цих дисертаціях, професори зі здивуванням відповідали, що, як можна вимагати від авторів дисертацій, щоб вони комусь віддавали для впровадження результати, які є їх інтелектуальною власністю, але яка ще не запатентована, оскільки на це потр</w:t>
            </w:r>
            <w:proofErr w:type="gramEnd"/>
            <w:r w:rsidRPr="00922F2C">
              <w:rPr>
                <w:rFonts w:ascii="Verdana" w:eastAsia="Times New Roman" w:hAnsi="Verdana"/>
                <w:color w:val="000000"/>
                <w:sz w:val="18"/>
                <w:szCs w:val="18"/>
                <w:lang w:val="ru-RU" w:eastAsia="ru-RU"/>
              </w:rPr>
              <w:t>ібно витрачати досить багато часу і кошті</w:t>
            </w:r>
            <w:proofErr w:type="gramStart"/>
            <w:r w:rsidRPr="00922F2C">
              <w:rPr>
                <w:rFonts w:ascii="Verdana" w:eastAsia="Times New Roman" w:hAnsi="Verdana"/>
                <w:color w:val="000000"/>
                <w:sz w:val="18"/>
                <w:szCs w:val="18"/>
                <w:lang w:val="ru-RU" w:eastAsia="ru-RU"/>
              </w:rPr>
              <w:t>в</w:t>
            </w:r>
            <w:proofErr w:type="gramEnd"/>
            <w:r w:rsidRPr="00922F2C">
              <w:rPr>
                <w:rFonts w:ascii="Verdana" w:eastAsia="Times New Roman" w:hAnsi="Verdana"/>
                <w:color w:val="000000"/>
                <w:sz w:val="18"/>
                <w:szCs w:val="18"/>
                <w:lang w:val="ru-RU" w:eastAsia="ru-RU"/>
              </w:rPr>
              <w:t>.</w:t>
            </w:r>
          </w:p>
          <w:p w:rsidR="00922F2C" w:rsidRPr="00922F2C" w:rsidRDefault="00922F2C" w:rsidP="00922F2C">
            <w:pPr>
              <w:spacing w:before="100" w:beforeAutospacing="1" w:after="100" w:afterAutospacing="1" w:line="240" w:lineRule="auto"/>
              <w:rPr>
                <w:rFonts w:ascii="Verdana" w:eastAsia="Times New Roman" w:hAnsi="Verdana"/>
                <w:color w:val="000000"/>
                <w:sz w:val="18"/>
                <w:szCs w:val="18"/>
                <w:lang w:val="ru-RU" w:eastAsia="ru-RU"/>
              </w:rPr>
            </w:pPr>
            <w:r w:rsidRPr="00922F2C">
              <w:rPr>
                <w:rFonts w:ascii="Verdana" w:eastAsia="Times New Roman" w:hAnsi="Verdana"/>
                <w:color w:val="000000"/>
                <w:sz w:val="18"/>
                <w:szCs w:val="18"/>
                <w:lang w:val="ru-RU" w:eastAsia="ru-RU"/>
              </w:rPr>
              <w:t xml:space="preserve">Тож не дивно, що науковий ступінь кандидата </w:t>
            </w:r>
            <w:proofErr w:type="gramStart"/>
            <w:r w:rsidRPr="00922F2C">
              <w:rPr>
                <w:rFonts w:ascii="Verdana" w:eastAsia="Times New Roman" w:hAnsi="Verdana"/>
                <w:color w:val="000000"/>
                <w:sz w:val="18"/>
                <w:szCs w:val="18"/>
                <w:lang w:val="ru-RU" w:eastAsia="ru-RU"/>
              </w:rPr>
              <w:t>техн</w:t>
            </w:r>
            <w:proofErr w:type="gramEnd"/>
            <w:r w:rsidRPr="00922F2C">
              <w:rPr>
                <w:rFonts w:ascii="Verdana" w:eastAsia="Times New Roman" w:hAnsi="Verdana"/>
                <w:color w:val="000000"/>
                <w:sz w:val="18"/>
                <w:szCs w:val="18"/>
                <w:lang w:val="ru-RU" w:eastAsia="ru-RU"/>
              </w:rPr>
              <w:t xml:space="preserve">ічних наук, отриманий у будь-якій країні на пострадянському просторі, визнається таким, що відповідає науковому ступеню доктора філософії у будь-якій західній державі без будь-яких додаткових переатестацій, оскільки в кожній із західних країн знають, що в цих кандидатських дисертаціях з </w:t>
            </w:r>
            <w:proofErr w:type="gramStart"/>
            <w:r w:rsidRPr="00922F2C">
              <w:rPr>
                <w:rFonts w:ascii="Verdana" w:eastAsia="Times New Roman" w:hAnsi="Verdana"/>
                <w:color w:val="000000"/>
                <w:sz w:val="18"/>
                <w:szCs w:val="18"/>
                <w:lang w:val="ru-RU" w:eastAsia="ru-RU"/>
              </w:rPr>
              <w:t>техн</w:t>
            </w:r>
            <w:proofErr w:type="gramEnd"/>
            <w:r w:rsidRPr="00922F2C">
              <w:rPr>
                <w:rFonts w:ascii="Verdana" w:eastAsia="Times New Roman" w:hAnsi="Verdana"/>
                <w:color w:val="000000"/>
                <w:sz w:val="18"/>
                <w:szCs w:val="18"/>
                <w:lang w:val="ru-RU" w:eastAsia="ru-RU"/>
              </w:rPr>
              <w:t xml:space="preserve">ічних наук наукових результатів є набагато більше ніж в дисертаціях докторів філософії в галузі технічних наук, захищених в західних університетах. І не беруть наших кандидатів технічних наук викладачами західних університетів не тому, що є недовіра до отриманих ними наукових результатів, а тому, що, погано знаючи іноземні мови, наші кандидати </w:t>
            </w:r>
            <w:proofErr w:type="gramStart"/>
            <w:r w:rsidRPr="00922F2C">
              <w:rPr>
                <w:rFonts w:ascii="Verdana" w:eastAsia="Times New Roman" w:hAnsi="Verdana"/>
                <w:color w:val="000000"/>
                <w:sz w:val="18"/>
                <w:szCs w:val="18"/>
                <w:lang w:val="ru-RU" w:eastAsia="ru-RU"/>
              </w:rPr>
              <w:t>техн</w:t>
            </w:r>
            <w:proofErr w:type="gramEnd"/>
            <w:r w:rsidRPr="00922F2C">
              <w:rPr>
                <w:rFonts w:ascii="Verdana" w:eastAsia="Times New Roman" w:hAnsi="Verdana"/>
                <w:color w:val="000000"/>
                <w:sz w:val="18"/>
                <w:szCs w:val="18"/>
                <w:lang w:val="ru-RU" w:eastAsia="ru-RU"/>
              </w:rPr>
              <w:t>ічних наук не в змозі донести свої результати зрозумілою іноземцям мовою.</w:t>
            </w:r>
          </w:p>
          <w:p w:rsidR="00922F2C" w:rsidRPr="00922F2C" w:rsidRDefault="00922F2C" w:rsidP="00922F2C">
            <w:pPr>
              <w:spacing w:before="100" w:beforeAutospacing="1" w:after="100" w:afterAutospacing="1" w:line="240" w:lineRule="auto"/>
              <w:rPr>
                <w:rFonts w:ascii="Verdana" w:eastAsia="Times New Roman" w:hAnsi="Verdana"/>
                <w:color w:val="000000"/>
                <w:sz w:val="18"/>
                <w:szCs w:val="18"/>
                <w:lang w:val="ru-RU" w:eastAsia="ru-RU"/>
              </w:rPr>
            </w:pPr>
            <w:proofErr w:type="gramStart"/>
            <w:r w:rsidRPr="00922F2C">
              <w:rPr>
                <w:rFonts w:ascii="Verdana" w:eastAsia="Times New Roman" w:hAnsi="Verdana"/>
                <w:color w:val="000000"/>
                <w:sz w:val="18"/>
                <w:szCs w:val="18"/>
                <w:lang w:val="ru-RU" w:eastAsia="ru-RU"/>
              </w:rPr>
              <w:t>Дехто із вас, шановні мої читачі, можуть мені заперечити, заявивши, що вони знайомі з дисертаціями докторів філософії, в кожній з яких представлено більше наукових результатів ніж у будь-якій із відомих їм кандидатських дисертацій, захищених вітчизняними науковцями. І я не стану вам заперечувати, бо і сам зустрічав такі дисертації. Але, як</w:t>
            </w:r>
            <w:proofErr w:type="gramEnd"/>
            <w:r w:rsidRPr="00922F2C">
              <w:rPr>
                <w:rFonts w:ascii="Verdana" w:eastAsia="Times New Roman" w:hAnsi="Verdana"/>
                <w:color w:val="000000"/>
                <w:sz w:val="18"/>
                <w:szCs w:val="18"/>
                <w:lang w:val="ru-RU" w:eastAsia="ru-RU"/>
              </w:rPr>
              <w:t xml:space="preserve"> мені заявили ті професори, під керівництвом яких були підготовлені ці видатні дисертації, таких дисертацій в західних університетах захищається в межах від 5 до 10 процентів </w:t>
            </w:r>
            <w:proofErr w:type="gramStart"/>
            <w:r w:rsidRPr="00922F2C">
              <w:rPr>
                <w:rFonts w:ascii="Verdana" w:eastAsia="Times New Roman" w:hAnsi="Verdana"/>
                <w:color w:val="000000"/>
                <w:sz w:val="18"/>
                <w:szCs w:val="18"/>
                <w:lang w:val="ru-RU" w:eastAsia="ru-RU"/>
              </w:rPr>
              <w:t>в</w:t>
            </w:r>
            <w:proofErr w:type="gramEnd"/>
            <w:r w:rsidRPr="00922F2C">
              <w:rPr>
                <w:rFonts w:ascii="Verdana" w:eastAsia="Times New Roman" w:hAnsi="Verdana"/>
                <w:color w:val="000000"/>
                <w:sz w:val="18"/>
                <w:szCs w:val="18"/>
                <w:lang w:val="ru-RU" w:eastAsia="ru-RU"/>
              </w:rPr>
              <w:t xml:space="preserve">ід загальної кількості захищених дисертацій. А пересічна дисертація доктора філософії, яка є кваліфікаційною роботою на третьому </w:t>
            </w:r>
            <w:proofErr w:type="gramStart"/>
            <w:r w:rsidRPr="00922F2C">
              <w:rPr>
                <w:rFonts w:ascii="Verdana" w:eastAsia="Times New Roman" w:hAnsi="Verdana"/>
                <w:color w:val="000000"/>
                <w:sz w:val="18"/>
                <w:szCs w:val="18"/>
                <w:lang w:val="ru-RU" w:eastAsia="ru-RU"/>
              </w:rPr>
              <w:t>р</w:t>
            </w:r>
            <w:proofErr w:type="gramEnd"/>
            <w:r w:rsidRPr="00922F2C">
              <w:rPr>
                <w:rFonts w:ascii="Verdana" w:eastAsia="Times New Roman" w:hAnsi="Verdana"/>
                <w:color w:val="000000"/>
                <w:sz w:val="18"/>
                <w:szCs w:val="18"/>
                <w:lang w:val="ru-RU" w:eastAsia="ru-RU"/>
              </w:rPr>
              <w:t>івні вищої освіти в західних університетах є за змістом саме такою, як описано мною вище.</w:t>
            </w:r>
          </w:p>
          <w:p w:rsidR="00922F2C" w:rsidRPr="00922F2C" w:rsidRDefault="00922F2C" w:rsidP="00922F2C">
            <w:pPr>
              <w:spacing w:before="100" w:beforeAutospacing="1" w:after="100" w:afterAutospacing="1" w:line="240" w:lineRule="auto"/>
              <w:rPr>
                <w:rFonts w:ascii="Verdana" w:eastAsia="Times New Roman" w:hAnsi="Verdana"/>
                <w:color w:val="000000"/>
                <w:sz w:val="18"/>
                <w:szCs w:val="18"/>
                <w:lang w:val="ru-RU" w:eastAsia="ru-RU"/>
              </w:rPr>
            </w:pPr>
            <w:r w:rsidRPr="00922F2C">
              <w:rPr>
                <w:rFonts w:ascii="Verdana" w:eastAsia="Times New Roman" w:hAnsi="Verdana"/>
                <w:color w:val="000000"/>
                <w:sz w:val="18"/>
                <w:szCs w:val="18"/>
                <w:lang w:val="ru-RU" w:eastAsia="ru-RU"/>
              </w:rPr>
              <w:t xml:space="preserve">А висновок із усього висловленого мною вище такий: я сумніваюсь в правильності курсу реформування процедури присудження наукових ступенів, вибраного НАЗЯВО, яким пропонується завершувати аспірантуру на умовах західної докторантури, тобто </w:t>
            </w:r>
            <w:proofErr w:type="gramStart"/>
            <w:r w:rsidRPr="00922F2C">
              <w:rPr>
                <w:rFonts w:ascii="Verdana" w:eastAsia="Times New Roman" w:hAnsi="Verdana"/>
                <w:color w:val="000000"/>
                <w:sz w:val="18"/>
                <w:szCs w:val="18"/>
                <w:lang w:val="ru-RU" w:eastAsia="ru-RU"/>
              </w:rPr>
              <w:t>з обов</w:t>
            </w:r>
            <w:proofErr w:type="gramEnd"/>
            <w:r w:rsidRPr="00922F2C">
              <w:rPr>
                <w:rFonts w:ascii="Verdana" w:eastAsia="Times New Roman" w:hAnsi="Verdana"/>
                <w:color w:val="000000"/>
                <w:sz w:val="18"/>
                <w:szCs w:val="18"/>
                <w:lang w:val="ru-RU" w:eastAsia="ru-RU"/>
              </w:rPr>
              <w:t xml:space="preserve">’язковим захистом дисертації доктора філософії, але зі збереженням вимог до дисертації доктора філософії як до нинішньої нашої кандидатської. І на мій погляд, необхідно втілювати в життя лише одну із альтернатив – або ми зобов’язуємо в обов’язковому порядку випускників аспірантури для отримання диплому про вищу освіту на її третьому </w:t>
            </w:r>
            <w:proofErr w:type="gramStart"/>
            <w:r w:rsidRPr="00922F2C">
              <w:rPr>
                <w:rFonts w:ascii="Verdana" w:eastAsia="Times New Roman" w:hAnsi="Verdana"/>
                <w:color w:val="000000"/>
                <w:sz w:val="18"/>
                <w:szCs w:val="18"/>
                <w:lang w:val="ru-RU" w:eastAsia="ru-RU"/>
              </w:rPr>
              <w:t>р</w:t>
            </w:r>
            <w:proofErr w:type="gramEnd"/>
            <w:r w:rsidRPr="00922F2C">
              <w:rPr>
                <w:rFonts w:ascii="Verdana" w:eastAsia="Times New Roman" w:hAnsi="Verdana"/>
                <w:color w:val="000000"/>
                <w:sz w:val="18"/>
                <w:szCs w:val="18"/>
                <w:lang w:val="ru-RU" w:eastAsia="ru-RU"/>
              </w:rPr>
              <w:t xml:space="preserve">івні ще до завершення навчання захистити дисертацію доктора філософії, але знижуємо вимоги до цієї дисертації до того кваліфікаційного рівня, який висувається до такого роду дисертацій в західних університетах, тобто суттєво знижуємо ці вимоги у порівнянні з нинішніми вимогами до кандидатських дисертацій; або ми залишаємо для захисту дисертацій докторів філософії ті ж вимоги, що висуваються нині до кандидатських дисертацій, але допускаємо можливість завершення аспірантури без захисту дисертації, а дозволяємо її захист і в якийсь із наступних років </w:t>
            </w:r>
            <w:proofErr w:type="gramStart"/>
            <w:r w:rsidRPr="00922F2C">
              <w:rPr>
                <w:rFonts w:ascii="Verdana" w:eastAsia="Times New Roman" w:hAnsi="Verdana"/>
                <w:color w:val="000000"/>
                <w:sz w:val="18"/>
                <w:szCs w:val="18"/>
                <w:lang w:val="ru-RU" w:eastAsia="ru-RU"/>
              </w:rPr>
              <w:t>п</w:t>
            </w:r>
            <w:proofErr w:type="gramEnd"/>
            <w:r w:rsidRPr="00922F2C">
              <w:rPr>
                <w:rFonts w:ascii="Verdana" w:eastAsia="Times New Roman" w:hAnsi="Verdana"/>
                <w:color w:val="000000"/>
                <w:sz w:val="18"/>
                <w:szCs w:val="18"/>
                <w:lang w:val="ru-RU" w:eastAsia="ru-RU"/>
              </w:rPr>
              <w:t xml:space="preserve">ісля завершення навчання в аспірантурі, а по завершенню навчання в ній видаємо лише посвідчення про закінчення аспірантури та додаток, в якому вписані результати опанування обов’язкової на перших двох курсах дворічної освітньо-наукової програми. А в разі відмови від обох із запропонованих мною альтернатив реформа, яку затіває НАЗЯВО, приведе до повного знищення системи </w:t>
            </w:r>
            <w:proofErr w:type="gramStart"/>
            <w:r w:rsidRPr="00922F2C">
              <w:rPr>
                <w:rFonts w:ascii="Verdana" w:eastAsia="Times New Roman" w:hAnsi="Verdana"/>
                <w:color w:val="000000"/>
                <w:sz w:val="18"/>
                <w:szCs w:val="18"/>
                <w:lang w:val="ru-RU" w:eastAsia="ru-RU"/>
              </w:rPr>
              <w:t>п</w:t>
            </w:r>
            <w:proofErr w:type="gramEnd"/>
            <w:r w:rsidRPr="00922F2C">
              <w:rPr>
                <w:rFonts w:ascii="Verdana" w:eastAsia="Times New Roman" w:hAnsi="Verdana"/>
                <w:color w:val="000000"/>
                <w:sz w:val="18"/>
                <w:szCs w:val="18"/>
                <w:lang w:val="ru-RU" w:eastAsia="ru-RU"/>
              </w:rPr>
              <w:t>ідготовки кадрів рівня докторів філософії в нашій державі.</w:t>
            </w:r>
          </w:p>
          <w:p w:rsidR="00922F2C" w:rsidRPr="00922F2C" w:rsidRDefault="00922F2C" w:rsidP="00922F2C">
            <w:pPr>
              <w:spacing w:before="100" w:beforeAutospacing="1" w:after="100" w:afterAutospacing="1" w:line="240" w:lineRule="auto"/>
              <w:rPr>
                <w:rFonts w:ascii="Verdana" w:eastAsia="Times New Roman" w:hAnsi="Verdana"/>
                <w:color w:val="000000"/>
                <w:sz w:val="18"/>
                <w:szCs w:val="18"/>
                <w:lang w:val="ru-RU" w:eastAsia="ru-RU"/>
              </w:rPr>
            </w:pPr>
            <w:r w:rsidRPr="00922F2C">
              <w:rPr>
                <w:rFonts w:ascii="Verdana" w:eastAsia="Times New Roman" w:hAnsi="Verdana"/>
                <w:color w:val="000000"/>
                <w:sz w:val="18"/>
                <w:szCs w:val="18"/>
                <w:lang w:val="ru-RU" w:eastAsia="ru-RU"/>
              </w:rPr>
              <w:t xml:space="preserve">А тепер я перейду до формулювання суті свого </w:t>
            </w:r>
            <w:proofErr w:type="gramStart"/>
            <w:r w:rsidRPr="00922F2C">
              <w:rPr>
                <w:rFonts w:ascii="Verdana" w:eastAsia="Times New Roman" w:hAnsi="Verdana"/>
                <w:color w:val="000000"/>
                <w:sz w:val="18"/>
                <w:szCs w:val="18"/>
                <w:lang w:val="ru-RU" w:eastAsia="ru-RU"/>
              </w:rPr>
              <w:t>другого</w:t>
            </w:r>
            <w:proofErr w:type="gramEnd"/>
            <w:r w:rsidRPr="00922F2C">
              <w:rPr>
                <w:rFonts w:ascii="Verdana" w:eastAsia="Times New Roman" w:hAnsi="Verdana"/>
                <w:color w:val="000000"/>
                <w:sz w:val="18"/>
                <w:szCs w:val="18"/>
                <w:lang w:val="ru-RU" w:eastAsia="ru-RU"/>
              </w:rPr>
              <w:t xml:space="preserve"> сумніву стосовно правильності курсу реформування процедури присудження наукових ступенів, вибраного НАЗЯВО. Цей сумнів викликаний вимогами агентства включати до складу разової спеціалізованої ради по захисту дисертацій на здобуття наукового ступеня доктора філософії 5 науковців, троє із яких повинні бути докторами наук, які мають за темою дисертації аспіранта не менше трьох публікацій</w:t>
            </w:r>
            <w:proofErr w:type="gramStart"/>
            <w:r w:rsidRPr="00922F2C">
              <w:rPr>
                <w:rFonts w:ascii="Verdana" w:eastAsia="Times New Roman" w:hAnsi="Verdana"/>
                <w:color w:val="000000"/>
                <w:sz w:val="18"/>
                <w:szCs w:val="18"/>
                <w:lang w:val="ru-RU" w:eastAsia="ru-RU"/>
              </w:rPr>
              <w:t xml:space="preserve"> .</w:t>
            </w:r>
            <w:proofErr w:type="gramEnd"/>
            <w:r w:rsidRPr="00922F2C">
              <w:rPr>
                <w:rFonts w:ascii="Verdana" w:eastAsia="Times New Roman" w:hAnsi="Verdana"/>
                <w:color w:val="000000"/>
                <w:sz w:val="18"/>
                <w:szCs w:val="18"/>
                <w:lang w:val="ru-RU" w:eastAsia="ru-RU"/>
              </w:rPr>
              <w:t xml:space="preserve"> І знову я почну здалеку.</w:t>
            </w:r>
          </w:p>
          <w:p w:rsidR="00922F2C" w:rsidRPr="00922F2C" w:rsidRDefault="00922F2C" w:rsidP="00922F2C">
            <w:pPr>
              <w:spacing w:before="100" w:beforeAutospacing="1" w:after="100" w:afterAutospacing="1" w:line="240" w:lineRule="auto"/>
              <w:rPr>
                <w:rFonts w:ascii="Verdana" w:eastAsia="Times New Roman" w:hAnsi="Verdana"/>
                <w:color w:val="000000"/>
                <w:sz w:val="18"/>
                <w:szCs w:val="18"/>
                <w:lang w:val="ru-RU" w:eastAsia="ru-RU"/>
              </w:rPr>
            </w:pPr>
            <w:r w:rsidRPr="00922F2C">
              <w:rPr>
                <w:rFonts w:ascii="Verdana" w:eastAsia="Times New Roman" w:hAnsi="Verdana"/>
                <w:color w:val="000000"/>
                <w:sz w:val="18"/>
                <w:szCs w:val="18"/>
                <w:lang w:val="ru-RU" w:eastAsia="ru-RU"/>
              </w:rPr>
              <w:t xml:space="preserve">Нині для отримання ліцензії на </w:t>
            </w:r>
            <w:proofErr w:type="gramStart"/>
            <w:r w:rsidRPr="00922F2C">
              <w:rPr>
                <w:rFonts w:ascii="Verdana" w:eastAsia="Times New Roman" w:hAnsi="Verdana"/>
                <w:color w:val="000000"/>
                <w:sz w:val="18"/>
                <w:szCs w:val="18"/>
                <w:lang w:val="ru-RU" w:eastAsia="ru-RU"/>
              </w:rPr>
              <w:t>п</w:t>
            </w:r>
            <w:proofErr w:type="gramEnd"/>
            <w:r w:rsidRPr="00922F2C">
              <w:rPr>
                <w:rFonts w:ascii="Verdana" w:eastAsia="Times New Roman" w:hAnsi="Verdana"/>
                <w:color w:val="000000"/>
                <w:sz w:val="18"/>
                <w:szCs w:val="18"/>
                <w:lang w:val="ru-RU" w:eastAsia="ru-RU"/>
              </w:rPr>
              <w:t>ідготовку аспірантів за певною науковою спеціальністю університет зобов’язаний мати у своєму штаті двох докторів наук, які позиціонують себе теж фахівцями з цієї спеціальності, свідченням чого є наявність у них наукових публікацій за даною спеціальністю і їх ідентифікаці</w:t>
            </w:r>
            <w:proofErr w:type="gramStart"/>
            <w:r w:rsidRPr="00922F2C">
              <w:rPr>
                <w:rFonts w:ascii="Verdana" w:eastAsia="Times New Roman" w:hAnsi="Verdana"/>
                <w:color w:val="000000"/>
                <w:sz w:val="18"/>
                <w:szCs w:val="18"/>
                <w:lang w:val="ru-RU" w:eastAsia="ru-RU"/>
              </w:rPr>
              <w:t>я в ЄДЕБО саме за цією спеціальністю. І з багатьох наукових спеціальностей, за якими кафедри отримали право готувати в аспірантурі докторів філософії, в університетах нині є лише по два доктори наук, а тому і усі аспіранти за кожною такою спеціальністю поділені теж лише між ними двома.</w:t>
            </w:r>
            <w:proofErr w:type="gramEnd"/>
          </w:p>
          <w:p w:rsidR="00922F2C" w:rsidRPr="00922F2C" w:rsidRDefault="00922F2C" w:rsidP="00922F2C">
            <w:pPr>
              <w:spacing w:before="100" w:beforeAutospacing="1" w:after="100" w:afterAutospacing="1" w:line="240" w:lineRule="auto"/>
              <w:rPr>
                <w:rFonts w:ascii="Verdana" w:eastAsia="Times New Roman" w:hAnsi="Verdana"/>
                <w:color w:val="000000"/>
                <w:sz w:val="18"/>
                <w:szCs w:val="18"/>
                <w:lang w:val="ru-RU" w:eastAsia="ru-RU"/>
              </w:rPr>
            </w:pPr>
            <w:proofErr w:type="gramStart"/>
            <w:r w:rsidRPr="00922F2C">
              <w:rPr>
                <w:rFonts w:ascii="Verdana" w:eastAsia="Times New Roman" w:hAnsi="Verdana"/>
                <w:color w:val="000000"/>
                <w:sz w:val="18"/>
                <w:szCs w:val="18"/>
                <w:lang w:val="ru-RU" w:eastAsia="ru-RU"/>
              </w:rPr>
              <w:t xml:space="preserve">І оскільки науковий керівник аспіранта за вимогами НАЗЯВО не має права бути членом разової спеціалізованої ради по захисту ним дисертації, то за цією спеціальністю до складу разової </w:t>
            </w:r>
            <w:r w:rsidRPr="00922F2C">
              <w:rPr>
                <w:rFonts w:ascii="Verdana" w:eastAsia="Times New Roman" w:hAnsi="Verdana"/>
                <w:color w:val="000000"/>
                <w:sz w:val="18"/>
                <w:szCs w:val="18"/>
                <w:lang w:val="ru-RU" w:eastAsia="ru-RU"/>
              </w:rPr>
              <w:lastRenderedPageBreak/>
              <w:t>спеціалізованої ради по факту може бути включеним лише один штатний доктор наук, який не є науковим керівником того аспіранта, що захищається.</w:t>
            </w:r>
            <w:proofErr w:type="gramEnd"/>
            <w:r w:rsidRPr="00922F2C">
              <w:rPr>
                <w:rFonts w:ascii="Verdana" w:eastAsia="Times New Roman" w:hAnsi="Verdana"/>
                <w:color w:val="000000"/>
                <w:sz w:val="18"/>
                <w:szCs w:val="18"/>
                <w:lang w:val="ru-RU" w:eastAsia="ru-RU"/>
              </w:rPr>
              <w:t xml:space="preserve"> А звідки ж взяти ще двох? А нізвідки! Тож виходить, що усі нинішні аспіранти, які поступили в аспірантуру на кафедру, </w:t>
            </w:r>
            <w:proofErr w:type="gramStart"/>
            <w:r w:rsidRPr="00922F2C">
              <w:rPr>
                <w:rFonts w:ascii="Verdana" w:eastAsia="Times New Roman" w:hAnsi="Verdana"/>
                <w:color w:val="000000"/>
                <w:sz w:val="18"/>
                <w:szCs w:val="18"/>
                <w:lang w:val="ru-RU" w:eastAsia="ru-RU"/>
              </w:rPr>
              <w:t>на</w:t>
            </w:r>
            <w:proofErr w:type="gramEnd"/>
            <w:r w:rsidRPr="00922F2C">
              <w:rPr>
                <w:rFonts w:ascii="Verdana" w:eastAsia="Times New Roman" w:hAnsi="Verdana"/>
                <w:color w:val="000000"/>
                <w:sz w:val="18"/>
                <w:szCs w:val="18"/>
                <w:lang w:val="ru-RU" w:eastAsia="ru-RU"/>
              </w:rPr>
              <w:t xml:space="preserve"> </w:t>
            </w:r>
            <w:proofErr w:type="gramStart"/>
            <w:r w:rsidRPr="00922F2C">
              <w:rPr>
                <w:rFonts w:ascii="Verdana" w:eastAsia="Times New Roman" w:hAnsi="Verdana"/>
                <w:color w:val="000000"/>
                <w:sz w:val="18"/>
                <w:szCs w:val="18"/>
                <w:lang w:val="ru-RU" w:eastAsia="ru-RU"/>
              </w:rPr>
              <w:t>як</w:t>
            </w:r>
            <w:proofErr w:type="gramEnd"/>
            <w:r w:rsidRPr="00922F2C">
              <w:rPr>
                <w:rFonts w:ascii="Verdana" w:eastAsia="Times New Roman" w:hAnsi="Verdana"/>
                <w:color w:val="000000"/>
                <w:sz w:val="18"/>
                <w:szCs w:val="18"/>
                <w:lang w:val="ru-RU" w:eastAsia="ru-RU"/>
              </w:rPr>
              <w:t xml:space="preserve">ій працюють лише два доктори наук з їхньої спеціальності, не мають жодної перспективи вийти на захист дисертації, навіть якщо вона буде із розряду геніальних. Тож чотири роки </w:t>
            </w:r>
            <w:proofErr w:type="gramStart"/>
            <w:r w:rsidRPr="00922F2C">
              <w:rPr>
                <w:rFonts w:ascii="Verdana" w:eastAsia="Times New Roman" w:hAnsi="Verdana"/>
                <w:color w:val="000000"/>
                <w:sz w:val="18"/>
                <w:szCs w:val="18"/>
                <w:lang w:val="ru-RU" w:eastAsia="ru-RU"/>
              </w:rPr>
              <w:t>проведен</w:t>
            </w:r>
            <w:proofErr w:type="gramEnd"/>
            <w:r w:rsidRPr="00922F2C">
              <w:rPr>
                <w:rFonts w:ascii="Verdana" w:eastAsia="Times New Roman" w:hAnsi="Verdana"/>
                <w:color w:val="000000"/>
                <w:sz w:val="18"/>
                <w:szCs w:val="18"/>
                <w:lang w:val="ru-RU" w:eastAsia="ru-RU"/>
              </w:rPr>
              <w:t xml:space="preserve">і ними в аспірантурі фактично будуть викресленими з їх життя. </w:t>
            </w:r>
            <w:proofErr w:type="gramStart"/>
            <w:r w:rsidRPr="00922F2C">
              <w:rPr>
                <w:rFonts w:ascii="Verdana" w:eastAsia="Times New Roman" w:hAnsi="Verdana"/>
                <w:color w:val="000000"/>
                <w:sz w:val="18"/>
                <w:szCs w:val="18"/>
                <w:lang w:val="ru-RU" w:eastAsia="ru-RU"/>
              </w:rPr>
              <w:t>Раніше можна було подати дисертацію на захист в спеціалізовану раду за цією спеціальністю, яка функціонувала в іншому університеті, а за нинішніми вимогами НАЗЯВО необхідно захищати дисертацію у тому університеті, у якому навчався в аспірантурі – ось у цьому і полягає суть мого другого сумніву в правильност</w:t>
            </w:r>
            <w:proofErr w:type="gramEnd"/>
            <w:r w:rsidRPr="00922F2C">
              <w:rPr>
                <w:rFonts w:ascii="Verdana" w:eastAsia="Times New Roman" w:hAnsi="Verdana"/>
                <w:color w:val="000000"/>
                <w:sz w:val="18"/>
                <w:szCs w:val="18"/>
                <w:lang w:val="ru-RU" w:eastAsia="ru-RU"/>
              </w:rPr>
              <w:t>і шляху реформування, вибраного НАЗЯВО.</w:t>
            </w:r>
          </w:p>
          <w:p w:rsidR="00922F2C" w:rsidRPr="00922F2C" w:rsidRDefault="00922F2C" w:rsidP="00922F2C">
            <w:pPr>
              <w:spacing w:before="100" w:beforeAutospacing="1" w:after="100" w:afterAutospacing="1" w:line="240" w:lineRule="auto"/>
              <w:rPr>
                <w:rFonts w:ascii="Verdana" w:eastAsia="Times New Roman" w:hAnsi="Verdana"/>
                <w:color w:val="000000"/>
                <w:sz w:val="18"/>
                <w:szCs w:val="18"/>
                <w:lang w:val="ru-RU" w:eastAsia="ru-RU"/>
              </w:rPr>
            </w:pPr>
            <w:proofErr w:type="gramStart"/>
            <w:r w:rsidRPr="00922F2C">
              <w:rPr>
                <w:rFonts w:ascii="Verdana" w:eastAsia="Times New Roman" w:hAnsi="Verdana"/>
                <w:color w:val="000000"/>
                <w:sz w:val="18"/>
                <w:szCs w:val="18"/>
                <w:lang w:val="ru-RU" w:eastAsia="ru-RU"/>
              </w:rPr>
              <w:t>І у цьому напрямку, на мій погляд, краще наслідувати ті європейські університети, які практикують запрошувати до складу разової спеціалізованої ради докторів наук з інших університетів, залишаючи за собою лише право призначати свого штатного доктора головою такої спецради по захисту дисертацій на здобуття наукового ступеню доктора філософії та право затверджувати цю разову</w:t>
            </w:r>
            <w:proofErr w:type="gramEnd"/>
            <w:r w:rsidRPr="00922F2C">
              <w:rPr>
                <w:rFonts w:ascii="Verdana" w:eastAsia="Times New Roman" w:hAnsi="Verdana"/>
                <w:color w:val="000000"/>
                <w:sz w:val="18"/>
                <w:szCs w:val="18"/>
                <w:lang w:val="ru-RU" w:eastAsia="ru-RU"/>
              </w:rPr>
              <w:t xml:space="preserve"> раду на Вченій раді університету, в якому навчається </w:t>
            </w:r>
            <w:proofErr w:type="gramStart"/>
            <w:r w:rsidRPr="00922F2C">
              <w:rPr>
                <w:rFonts w:ascii="Verdana" w:eastAsia="Times New Roman" w:hAnsi="Verdana"/>
                <w:color w:val="000000"/>
                <w:sz w:val="18"/>
                <w:szCs w:val="18"/>
                <w:lang w:val="ru-RU" w:eastAsia="ru-RU"/>
              </w:rPr>
              <w:t>в</w:t>
            </w:r>
            <w:proofErr w:type="gramEnd"/>
            <w:r w:rsidRPr="00922F2C">
              <w:rPr>
                <w:rFonts w:ascii="Verdana" w:eastAsia="Times New Roman" w:hAnsi="Verdana"/>
                <w:color w:val="000000"/>
                <w:sz w:val="18"/>
                <w:szCs w:val="18"/>
                <w:lang w:val="ru-RU" w:eastAsia="ru-RU"/>
              </w:rPr>
              <w:t xml:space="preserve"> докторантурі цей здобувач. Але в якості альтернативи, на мій погляд, можна розглянути і варіант створення такої разової спеціалізованої ради і на умовах, що лише її голова є доктором наук, а інші члени є докторами філософії чи кандидатами наук</w:t>
            </w:r>
            <w:proofErr w:type="gramStart"/>
            <w:r w:rsidRPr="00922F2C">
              <w:rPr>
                <w:rFonts w:ascii="Verdana" w:eastAsia="Times New Roman" w:hAnsi="Verdana"/>
                <w:color w:val="000000"/>
                <w:sz w:val="18"/>
                <w:szCs w:val="18"/>
                <w:lang w:val="ru-RU" w:eastAsia="ru-RU"/>
              </w:rPr>
              <w:t>.</w:t>
            </w:r>
            <w:proofErr w:type="gramEnd"/>
            <w:r w:rsidRPr="00922F2C">
              <w:rPr>
                <w:rFonts w:ascii="Verdana" w:eastAsia="Times New Roman" w:hAnsi="Verdana"/>
                <w:color w:val="000000"/>
                <w:sz w:val="18"/>
                <w:szCs w:val="18"/>
                <w:lang w:val="ru-RU" w:eastAsia="ru-RU"/>
              </w:rPr>
              <w:t xml:space="preserve"> І </w:t>
            </w:r>
            <w:proofErr w:type="gramStart"/>
            <w:r w:rsidRPr="00922F2C">
              <w:rPr>
                <w:rFonts w:ascii="Verdana" w:eastAsia="Times New Roman" w:hAnsi="Verdana"/>
                <w:color w:val="000000"/>
                <w:sz w:val="18"/>
                <w:szCs w:val="18"/>
                <w:lang w:val="ru-RU" w:eastAsia="ru-RU"/>
              </w:rPr>
              <w:t>з</w:t>
            </w:r>
            <w:proofErr w:type="gramEnd"/>
            <w:r w:rsidRPr="00922F2C">
              <w:rPr>
                <w:rFonts w:ascii="Verdana" w:eastAsia="Times New Roman" w:hAnsi="Verdana"/>
                <w:color w:val="000000"/>
                <w:sz w:val="18"/>
                <w:szCs w:val="18"/>
                <w:lang w:val="ru-RU" w:eastAsia="ru-RU"/>
              </w:rPr>
              <w:t xml:space="preserve">нову я змушений завершувати припущенням, що в разі відмови від обох із запропонованих мною альтернатив реформа, яку затіває НАЗЯВО, приведе до повного знищення системи </w:t>
            </w:r>
            <w:proofErr w:type="gramStart"/>
            <w:r w:rsidRPr="00922F2C">
              <w:rPr>
                <w:rFonts w:ascii="Verdana" w:eastAsia="Times New Roman" w:hAnsi="Verdana"/>
                <w:color w:val="000000"/>
                <w:sz w:val="18"/>
                <w:szCs w:val="18"/>
                <w:lang w:val="ru-RU" w:eastAsia="ru-RU"/>
              </w:rPr>
              <w:t>п</w:t>
            </w:r>
            <w:proofErr w:type="gramEnd"/>
            <w:r w:rsidRPr="00922F2C">
              <w:rPr>
                <w:rFonts w:ascii="Verdana" w:eastAsia="Times New Roman" w:hAnsi="Verdana"/>
                <w:color w:val="000000"/>
                <w:sz w:val="18"/>
                <w:szCs w:val="18"/>
                <w:lang w:val="ru-RU" w:eastAsia="ru-RU"/>
              </w:rPr>
              <w:t>ідготовки кадрів рівня докторів філософії в нашій державі.</w:t>
            </w:r>
          </w:p>
          <w:p w:rsidR="00922F2C" w:rsidRPr="00922F2C" w:rsidRDefault="00922F2C" w:rsidP="00922F2C">
            <w:pPr>
              <w:spacing w:before="100" w:beforeAutospacing="1" w:after="100" w:afterAutospacing="1" w:line="240" w:lineRule="auto"/>
              <w:rPr>
                <w:rFonts w:ascii="Verdana" w:eastAsia="Times New Roman" w:hAnsi="Verdana"/>
                <w:color w:val="000000"/>
                <w:sz w:val="18"/>
                <w:szCs w:val="18"/>
                <w:lang w:val="ru-RU" w:eastAsia="ru-RU"/>
              </w:rPr>
            </w:pPr>
            <w:r w:rsidRPr="00922F2C">
              <w:rPr>
                <w:rFonts w:ascii="Verdana" w:eastAsia="Times New Roman" w:hAnsi="Verdana"/>
                <w:color w:val="000000"/>
                <w:sz w:val="18"/>
                <w:szCs w:val="18"/>
                <w:lang w:val="ru-RU" w:eastAsia="ru-RU"/>
              </w:rPr>
              <w:t>Оскільки викладення цих двох сумніві</w:t>
            </w:r>
            <w:proofErr w:type="gramStart"/>
            <w:r w:rsidRPr="00922F2C">
              <w:rPr>
                <w:rFonts w:ascii="Verdana" w:eastAsia="Times New Roman" w:hAnsi="Verdana"/>
                <w:color w:val="000000"/>
                <w:sz w:val="18"/>
                <w:szCs w:val="18"/>
                <w:lang w:val="ru-RU" w:eastAsia="ru-RU"/>
              </w:rPr>
              <w:t>в</w:t>
            </w:r>
            <w:proofErr w:type="gramEnd"/>
            <w:r w:rsidRPr="00922F2C">
              <w:rPr>
                <w:rFonts w:ascii="Verdana" w:eastAsia="Times New Roman" w:hAnsi="Verdana"/>
                <w:color w:val="000000"/>
                <w:sz w:val="18"/>
                <w:szCs w:val="18"/>
                <w:lang w:val="ru-RU" w:eastAsia="ru-RU"/>
              </w:rPr>
              <w:t xml:space="preserve"> забрало уже достатньо багато сторінок, то у цій публікації я не буду зупинятись на інших сумнівах, адже, дай Бог, щоб НАЗЯВО відреагувало хоча б на цих два і вибрало якийсь варіант із запропонованих мною альтернатив, від чого реформа лише виграє.</w:t>
            </w:r>
          </w:p>
        </w:tc>
      </w:tr>
    </w:tbl>
    <w:p w:rsidR="004437CE" w:rsidRPr="00922F2C" w:rsidRDefault="00BB4171">
      <w:pPr>
        <w:rPr>
          <w:lang w:val="ru-RU"/>
        </w:rPr>
      </w:pPr>
      <w:hyperlink r:id="rId5" w:history="1">
        <w:r>
          <w:rPr>
            <w:rStyle w:val="a4"/>
            <w:rFonts w:ascii="Helvetica" w:hAnsi="Helvetica" w:cs="Helvetica"/>
            <w:b/>
            <w:bCs/>
            <w:color w:val="385898"/>
            <w:sz w:val="20"/>
            <w:szCs w:val="20"/>
            <w:shd w:val="clear" w:color="auto" w:fill="F2F3F5"/>
          </w:rPr>
          <w:t>Mychailo Wynnyckyj</w:t>
        </w:r>
      </w:hyperlink>
      <w:r>
        <w:rPr>
          <w:rFonts w:ascii="Helvetica" w:hAnsi="Helvetica" w:cs="Helvetica"/>
          <w:color w:val="1C1E21"/>
          <w:sz w:val="20"/>
          <w:szCs w:val="20"/>
          <w:shd w:val="clear" w:color="auto" w:fill="F2F3F5"/>
        </w:rPr>
        <w:t> </w:t>
      </w:r>
      <w:r>
        <w:rPr>
          <w:rStyle w:val="3l3x"/>
          <w:rFonts w:ascii="inherit" w:hAnsi="inherit" w:cs="Helvetica"/>
          <w:color w:val="1C1E21"/>
          <w:sz w:val="20"/>
          <w:szCs w:val="20"/>
          <w:shd w:val="clear" w:color="auto" w:fill="F2F3F5"/>
        </w:rPr>
        <w:t>Пане Борисе! Ви собі не уявляєте наскільки мені прикро читати цей Ваш текст. Одна з перших Ваших поїздок на Захід була на запрошення мого батька! І я добре знаю, як Ви з ним порівнювали обсяг і зміст кандидатських і PhD дисертацій і знаю чітко, що Ви спільно дійшли висновку, що МАГІСТЕРСЬКА робота з технічних наук в університетах Торонто і Ватерлу відповідає обсягу, змісту і науковій новизні радянської (в той час) кандидатської дисертації. Суть Ваших суперечок (я Вам нагадаю) зводилася до того, чи західне PhD "дотягує" до рівня радянської докторської дисертації. Про порівняння к.н. і PhD не можна навіть було вести мови. Не знаю чи зараз Ви лукавите чи просто забули чи заплуталися. Але в будь-якому випадку - прикро.</w:t>
      </w:r>
    </w:p>
    <w:sectPr w:rsidR="004437CE" w:rsidRPr="00922F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2C"/>
    <w:rsid w:val="002F52DB"/>
    <w:rsid w:val="004437CE"/>
    <w:rsid w:val="00922F2C"/>
    <w:rsid w:val="00BB4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ewsdate">
    <w:name w:val="news_date"/>
    <w:basedOn w:val="a0"/>
    <w:rsid w:val="00922F2C"/>
  </w:style>
  <w:style w:type="paragraph" w:customStyle="1" w:styleId="text">
    <w:name w:val="text"/>
    <w:basedOn w:val="a"/>
    <w:rsid w:val="00922F2C"/>
    <w:pPr>
      <w:spacing w:before="100" w:beforeAutospacing="1" w:after="100" w:afterAutospacing="1" w:line="240" w:lineRule="auto"/>
    </w:pPr>
    <w:rPr>
      <w:rFonts w:eastAsia="Times New Roman"/>
      <w:sz w:val="24"/>
      <w:szCs w:val="24"/>
      <w:lang w:val="ru-RU" w:eastAsia="ru-RU"/>
    </w:rPr>
  </w:style>
  <w:style w:type="paragraph" w:styleId="a3">
    <w:name w:val="Normal (Web)"/>
    <w:basedOn w:val="a"/>
    <w:uiPriority w:val="99"/>
    <w:unhideWhenUsed/>
    <w:rsid w:val="00922F2C"/>
    <w:pPr>
      <w:spacing w:before="100" w:beforeAutospacing="1" w:after="100" w:afterAutospacing="1" w:line="240" w:lineRule="auto"/>
    </w:pPr>
    <w:rPr>
      <w:rFonts w:eastAsia="Times New Roman"/>
      <w:sz w:val="24"/>
      <w:szCs w:val="24"/>
      <w:lang w:val="ru-RU" w:eastAsia="ru-RU"/>
    </w:rPr>
  </w:style>
  <w:style w:type="character" w:styleId="a4">
    <w:name w:val="Hyperlink"/>
    <w:basedOn w:val="a0"/>
    <w:uiPriority w:val="99"/>
    <w:semiHidden/>
    <w:unhideWhenUsed/>
    <w:rsid w:val="00BB4171"/>
    <w:rPr>
      <w:color w:val="0000FF"/>
      <w:u w:val="single"/>
    </w:rPr>
  </w:style>
  <w:style w:type="character" w:customStyle="1" w:styleId="3l3x">
    <w:name w:val="_3l3x"/>
    <w:basedOn w:val="a0"/>
    <w:rsid w:val="00BB41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ewsdate">
    <w:name w:val="news_date"/>
    <w:basedOn w:val="a0"/>
    <w:rsid w:val="00922F2C"/>
  </w:style>
  <w:style w:type="paragraph" w:customStyle="1" w:styleId="text">
    <w:name w:val="text"/>
    <w:basedOn w:val="a"/>
    <w:rsid w:val="00922F2C"/>
    <w:pPr>
      <w:spacing w:before="100" w:beforeAutospacing="1" w:after="100" w:afterAutospacing="1" w:line="240" w:lineRule="auto"/>
    </w:pPr>
    <w:rPr>
      <w:rFonts w:eastAsia="Times New Roman"/>
      <w:sz w:val="24"/>
      <w:szCs w:val="24"/>
      <w:lang w:val="ru-RU" w:eastAsia="ru-RU"/>
    </w:rPr>
  </w:style>
  <w:style w:type="paragraph" w:styleId="a3">
    <w:name w:val="Normal (Web)"/>
    <w:basedOn w:val="a"/>
    <w:uiPriority w:val="99"/>
    <w:unhideWhenUsed/>
    <w:rsid w:val="00922F2C"/>
    <w:pPr>
      <w:spacing w:before="100" w:beforeAutospacing="1" w:after="100" w:afterAutospacing="1" w:line="240" w:lineRule="auto"/>
    </w:pPr>
    <w:rPr>
      <w:rFonts w:eastAsia="Times New Roman"/>
      <w:sz w:val="24"/>
      <w:szCs w:val="24"/>
      <w:lang w:val="ru-RU" w:eastAsia="ru-RU"/>
    </w:rPr>
  </w:style>
  <w:style w:type="character" w:styleId="a4">
    <w:name w:val="Hyperlink"/>
    <w:basedOn w:val="a0"/>
    <w:uiPriority w:val="99"/>
    <w:semiHidden/>
    <w:unhideWhenUsed/>
    <w:rsid w:val="00BB4171"/>
    <w:rPr>
      <w:color w:val="0000FF"/>
      <w:u w:val="single"/>
    </w:rPr>
  </w:style>
  <w:style w:type="character" w:customStyle="1" w:styleId="3l3x">
    <w:name w:val="_3l3x"/>
    <w:basedOn w:val="a0"/>
    <w:rsid w:val="00BB4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955482">
      <w:bodyDiv w:val="1"/>
      <w:marLeft w:val="0"/>
      <w:marRight w:val="0"/>
      <w:marTop w:val="0"/>
      <w:marBottom w:val="0"/>
      <w:divBdr>
        <w:top w:val="none" w:sz="0" w:space="0" w:color="auto"/>
        <w:left w:val="none" w:sz="0" w:space="0" w:color="auto"/>
        <w:bottom w:val="none" w:sz="0" w:space="0" w:color="auto"/>
        <w:right w:val="none" w:sz="0" w:space="0" w:color="auto"/>
      </w:divBdr>
      <w:divsChild>
        <w:div w:id="1788691565">
          <w:marLeft w:val="45"/>
          <w:marRight w:val="45"/>
          <w:marTop w:val="45"/>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mychailo.wynnyckyj?comment_id=Y29tbWVudDo5MTMzNzQ4MzU3NzA1ODlfOTEzNDM5MjQ5MDk3NDg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2494</Words>
  <Characters>14219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dc:creator>
  <cp:lastModifiedBy>sss</cp:lastModifiedBy>
  <cp:revision>2</cp:revision>
  <dcterms:created xsi:type="dcterms:W3CDTF">2020-05-15T10:35:00Z</dcterms:created>
  <dcterms:modified xsi:type="dcterms:W3CDTF">2020-05-15T10:35:00Z</dcterms:modified>
</cp:coreProperties>
</file>