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FD" w:rsidRDefault="00384C1A" w:rsidP="008516FD">
      <w:pPr>
        <w:ind w:firstLine="0"/>
        <w:jc w:val="center"/>
        <w:rPr>
          <w:b/>
          <w:lang w:val="en-US"/>
        </w:rPr>
      </w:pPr>
      <w:r w:rsidRPr="008516FD">
        <w:rPr>
          <w:b/>
        </w:rPr>
        <w:t xml:space="preserve">Інформаційний лист </w:t>
      </w:r>
    </w:p>
    <w:p w:rsidR="00AD1DE3" w:rsidRPr="008516FD" w:rsidRDefault="00384C1A" w:rsidP="008516FD">
      <w:pPr>
        <w:ind w:firstLine="0"/>
        <w:jc w:val="center"/>
        <w:rPr>
          <w:b/>
        </w:rPr>
      </w:pPr>
      <w:r w:rsidRPr="008516FD">
        <w:rPr>
          <w:b/>
        </w:rPr>
        <w:t>відділу вченого секретаря КПІ ім. Ігоря Сікорського</w:t>
      </w:r>
    </w:p>
    <w:p w:rsidR="00384C1A" w:rsidRDefault="00384C1A" w:rsidP="00384C1A">
      <w:pPr>
        <w:ind w:firstLine="0"/>
      </w:pPr>
    </w:p>
    <w:p w:rsidR="00384C1A" w:rsidRDefault="00384C1A" w:rsidP="002E0DB9">
      <w:pPr>
        <w:ind w:firstLine="0"/>
        <w:jc w:val="center"/>
      </w:pPr>
      <w:r>
        <w:t>Шано</w:t>
      </w:r>
      <w:r w:rsidR="00B7255A">
        <w:t>вні  голови та вчені секретарі с</w:t>
      </w:r>
      <w:r>
        <w:t>пеціалізованих вчених рад!</w:t>
      </w:r>
    </w:p>
    <w:p w:rsidR="002E0DB9" w:rsidRDefault="002E0DB9" w:rsidP="002E0DB9">
      <w:pPr>
        <w:ind w:firstLine="0"/>
        <w:jc w:val="center"/>
      </w:pPr>
    </w:p>
    <w:p w:rsidR="000B26CE" w:rsidRDefault="00384C1A" w:rsidP="00384C1A">
      <w:pPr>
        <w:ind w:firstLine="0"/>
      </w:pPr>
      <w:r>
        <w:t xml:space="preserve">Звертаємо вашу увагу на </w:t>
      </w:r>
      <w:r w:rsidR="00B7255A">
        <w:t>специфіку</w:t>
      </w:r>
      <w:r>
        <w:t xml:space="preserve"> проведення засідань спеціалізованих</w:t>
      </w:r>
      <w:r w:rsidR="000B26CE">
        <w:t xml:space="preserve"> вчених рад протягом періоду карантину (</w:t>
      </w:r>
      <w:r w:rsidR="00B7255A">
        <w:t>інформацію отримано від</w:t>
      </w:r>
      <w:r w:rsidR="000B26CE">
        <w:t xml:space="preserve"> відділ</w:t>
      </w:r>
      <w:r w:rsidR="00B7255A">
        <w:t>у</w:t>
      </w:r>
      <w:r w:rsidR="000B26CE">
        <w:t xml:space="preserve"> взаємодії з суб</w:t>
      </w:r>
      <w:r w:rsidR="000B26CE" w:rsidRPr="000B26CE">
        <w:t>’</w:t>
      </w:r>
      <w:r w:rsidR="000B26CE">
        <w:t>єктами атестації наукових кадрів МОН України):</w:t>
      </w:r>
    </w:p>
    <w:p w:rsidR="000B26CE" w:rsidRDefault="00384C1A" w:rsidP="000B26CE">
      <w:pPr>
        <w:pStyle w:val="a3"/>
        <w:numPr>
          <w:ilvl w:val="0"/>
          <w:numId w:val="1"/>
        </w:numPr>
      </w:pPr>
      <w:r>
        <w:t>засідання спеціалізованих в</w:t>
      </w:r>
      <w:r w:rsidR="000B26CE">
        <w:t>чених</w:t>
      </w:r>
      <w:r w:rsidR="002E0DB9">
        <w:t xml:space="preserve"> рад</w:t>
      </w:r>
      <w:r w:rsidR="000B26CE">
        <w:t xml:space="preserve"> в цей період можуть стосуватися питань:</w:t>
      </w:r>
    </w:p>
    <w:p w:rsidR="000B26CE" w:rsidRDefault="000B26CE" w:rsidP="000B26CE">
      <w:pPr>
        <w:pStyle w:val="a3"/>
        <w:numPr>
          <w:ilvl w:val="1"/>
          <w:numId w:val="1"/>
        </w:numPr>
      </w:pPr>
      <w:r>
        <w:t>прийняття документів д</w:t>
      </w:r>
      <w:r w:rsidR="00B7255A">
        <w:t>ля</w:t>
      </w:r>
      <w:r>
        <w:t xml:space="preserve"> </w:t>
      </w:r>
      <w:r w:rsidR="002E0DB9">
        <w:t>розгляду</w:t>
      </w:r>
      <w:r>
        <w:t xml:space="preserve"> та призначення комісії с</w:t>
      </w:r>
      <w:r w:rsidR="000D6E69">
        <w:t xml:space="preserve">пеціалізованої </w:t>
      </w:r>
      <w:r>
        <w:t>вченої ради</w:t>
      </w:r>
      <w:r w:rsidR="005F277E">
        <w:t xml:space="preserve"> </w:t>
      </w:r>
      <w:r w:rsidR="00B7255A">
        <w:t>з</w:t>
      </w:r>
      <w:r w:rsidR="005F277E">
        <w:t xml:space="preserve"> розгляду дисертації</w:t>
      </w:r>
    </w:p>
    <w:p w:rsidR="005F277E" w:rsidRDefault="005F277E" w:rsidP="000B26CE">
      <w:pPr>
        <w:pStyle w:val="a3"/>
        <w:numPr>
          <w:ilvl w:val="1"/>
          <w:numId w:val="1"/>
        </w:numPr>
      </w:pPr>
      <w:r>
        <w:t>прийняття дисертаційної роботи до захисту та призначення офіційних опонентів</w:t>
      </w:r>
    </w:p>
    <w:p w:rsidR="005F277E" w:rsidRDefault="005F277E" w:rsidP="000B26CE">
      <w:pPr>
        <w:pStyle w:val="a3"/>
        <w:numPr>
          <w:ilvl w:val="0"/>
          <w:numId w:val="1"/>
        </w:numPr>
      </w:pPr>
      <w:r>
        <w:t>всі засідання</w:t>
      </w:r>
      <w:r w:rsidR="002E0DB9">
        <w:t xml:space="preserve"> спец</w:t>
      </w:r>
      <w:r w:rsidR="00B7255A">
        <w:t xml:space="preserve">іалізованої </w:t>
      </w:r>
      <w:r w:rsidR="002E0DB9">
        <w:t>вч</w:t>
      </w:r>
      <w:r w:rsidR="00B7255A">
        <w:t xml:space="preserve">еної </w:t>
      </w:r>
      <w:r w:rsidR="002E0DB9">
        <w:t>рад</w:t>
      </w:r>
      <w:r w:rsidR="00B7255A">
        <w:t>и</w:t>
      </w:r>
      <w:r w:rsidR="002E0DB9">
        <w:t xml:space="preserve"> </w:t>
      </w:r>
      <w:r>
        <w:t xml:space="preserve"> повинні проводитися онлайн. Для цього рекомендується організовувати онлайн конференцію (за допомогою </w:t>
      </w:r>
      <w:r>
        <w:rPr>
          <w:lang w:val="en-US"/>
        </w:rPr>
        <w:t>ZOOM</w:t>
      </w:r>
      <w:r>
        <w:t xml:space="preserve"> чи інших сервісів</w:t>
      </w:r>
      <w:r w:rsidRPr="005F277E">
        <w:rPr>
          <w:lang w:val="ru-RU"/>
        </w:rPr>
        <w:t>)</w:t>
      </w:r>
      <w:r>
        <w:t xml:space="preserve">, або створювати </w:t>
      </w:r>
      <w:proofErr w:type="spellStart"/>
      <w:r>
        <w:t>гугл</w:t>
      </w:r>
      <w:proofErr w:type="spellEnd"/>
      <w:r>
        <w:t>-документ та працювати в ньому в режимі реального часу.</w:t>
      </w:r>
    </w:p>
    <w:p w:rsidR="005F277E" w:rsidRDefault="008516FD" w:rsidP="000B26CE">
      <w:pPr>
        <w:pStyle w:val="a3"/>
        <w:numPr>
          <w:ilvl w:val="0"/>
          <w:numId w:val="1"/>
        </w:numPr>
      </w:pPr>
      <w:r>
        <w:t>п</w:t>
      </w:r>
      <w:r w:rsidR="005F277E">
        <w:t xml:space="preserve">ри проведенні онлайн засідань рекомендується звертати особливу увагу на </w:t>
      </w:r>
      <w:r w:rsidR="00B7255A">
        <w:t>таке</w:t>
      </w:r>
      <w:r w:rsidR="005F277E">
        <w:t>:</w:t>
      </w:r>
    </w:p>
    <w:p w:rsidR="005F277E" w:rsidRDefault="00B7255A" w:rsidP="005F277E">
      <w:pPr>
        <w:pStyle w:val="a3"/>
        <w:numPr>
          <w:ilvl w:val="1"/>
          <w:numId w:val="1"/>
        </w:numPr>
      </w:pPr>
      <w:r>
        <w:t>Ретельно</w:t>
      </w:r>
      <w:r w:rsidR="005F277E">
        <w:t xml:space="preserve"> відслідковувати наявність кворуму, </w:t>
      </w:r>
      <w:r>
        <w:t>що</w:t>
      </w:r>
      <w:r w:rsidR="005F277E">
        <w:t xml:space="preserve"> має бути підтверджен</w:t>
      </w:r>
      <w:r>
        <w:t>о</w:t>
      </w:r>
      <w:r w:rsidR="005F277E">
        <w:t xml:space="preserve"> документально (за</w:t>
      </w:r>
      <w:r>
        <w:t xml:space="preserve">пис </w:t>
      </w:r>
      <w:proofErr w:type="spellStart"/>
      <w:r>
        <w:t>відеоконференції</w:t>
      </w:r>
      <w:proofErr w:type="spellEnd"/>
      <w:r w:rsidR="005F277E">
        <w:t xml:space="preserve"> або роздруківки параметрів </w:t>
      </w:r>
      <w:proofErr w:type="spellStart"/>
      <w:r w:rsidR="005F277E">
        <w:t>гугл</w:t>
      </w:r>
      <w:proofErr w:type="spellEnd"/>
      <w:r w:rsidR="005F277E">
        <w:t>-документ</w:t>
      </w:r>
      <w:r w:rsidR="00611EE4">
        <w:t>а</w:t>
      </w:r>
      <w:r w:rsidR="005F277E">
        <w:t>)</w:t>
      </w:r>
    </w:p>
    <w:p w:rsidR="005F277E" w:rsidRDefault="005F277E" w:rsidP="005F277E">
      <w:pPr>
        <w:pStyle w:val="a3"/>
        <w:numPr>
          <w:ilvl w:val="1"/>
          <w:numId w:val="1"/>
        </w:numPr>
      </w:pPr>
      <w:r>
        <w:t>Протягом голосувань потрібн</w:t>
      </w:r>
      <w:r w:rsidR="00B7255A">
        <w:t>о</w:t>
      </w:r>
      <w:r>
        <w:t xml:space="preserve"> </w:t>
      </w:r>
      <w:r w:rsidR="00B7255A">
        <w:t>забезпечити</w:t>
      </w:r>
      <w:r>
        <w:t xml:space="preserve"> можливість підтвердження достовірності волевиявлення учасників (чітка </w:t>
      </w:r>
      <w:proofErr w:type="spellStart"/>
      <w:r>
        <w:t>відеофіксація</w:t>
      </w:r>
      <w:proofErr w:type="spellEnd"/>
      <w:r>
        <w:t xml:space="preserve"> чи персоніф</w:t>
      </w:r>
      <w:r w:rsidR="002E0DB9">
        <w:t xml:space="preserve">ікація в </w:t>
      </w:r>
      <w:proofErr w:type="spellStart"/>
      <w:r w:rsidR="002E0DB9">
        <w:t>гугл</w:t>
      </w:r>
      <w:proofErr w:type="spellEnd"/>
      <w:r w:rsidR="002E0DB9">
        <w:t>-документі)</w:t>
      </w:r>
    </w:p>
    <w:p w:rsidR="002E0DB9" w:rsidRDefault="002E0DB9" w:rsidP="00611EE4">
      <w:pPr>
        <w:pStyle w:val="a3"/>
        <w:numPr>
          <w:ilvl w:val="1"/>
          <w:numId w:val="1"/>
        </w:numPr>
      </w:pPr>
      <w:r>
        <w:t>Збе</w:t>
      </w:r>
      <w:r w:rsidR="00B7255A">
        <w:t xml:space="preserve">реження запису </w:t>
      </w:r>
      <w:proofErr w:type="spellStart"/>
      <w:r w:rsidR="00B7255A">
        <w:t>відеоконференції</w:t>
      </w:r>
      <w:proofErr w:type="spellEnd"/>
      <w:r>
        <w:t xml:space="preserve"> чи</w:t>
      </w:r>
      <w:r w:rsidR="00B7255A">
        <w:t xml:space="preserve"> </w:t>
      </w:r>
      <w:proofErr w:type="spellStart"/>
      <w:r w:rsidR="00B7255A">
        <w:t>гугл</w:t>
      </w:r>
      <w:proofErr w:type="spellEnd"/>
      <w:r w:rsidR="00B7255A">
        <w:t>-документ</w:t>
      </w:r>
      <w:r w:rsidR="00611EE4">
        <w:t>а</w:t>
      </w:r>
      <w:r w:rsidR="00B7255A">
        <w:t xml:space="preserve"> для можливості </w:t>
      </w:r>
      <w:r>
        <w:t xml:space="preserve">документального підтвердження протоколу відповідного засідання </w:t>
      </w:r>
      <w:r w:rsidR="00B7255A" w:rsidRPr="00B7255A">
        <w:t>спеціалізованої вченої ради</w:t>
      </w:r>
      <w:r w:rsidR="00611EE4">
        <w:t xml:space="preserve"> </w:t>
      </w:r>
      <w:r w:rsidR="00611EE4" w:rsidRPr="00611EE4">
        <w:t>для подальшого подання до МОН</w:t>
      </w:r>
      <w:r w:rsidR="00611EE4">
        <w:t>.</w:t>
      </w:r>
    </w:p>
    <w:p w:rsidR="002E0DB9" w:rsidRDefault="002E0DB9" w:rsidP="002E0DB9">
      <w:pPr>
        <w:pStyle w:val="a3"/>
        <w:numPr>
          <w:ilvl w:val="0"/>
          <w:numId w:val="1"/>
        </w:numPr>
      </w:pPr>
      <w:r>
        <w:t xml:space="preserve">засідання спеціалізованих вчених рад щодо </w:t>
      </w:r>
      <w:r w:rsidRPr="002E0DB9">
        <w:rPr>
          <w:u w:val="single"/>
        </w:rPr>
        <w:t>захистів</w:t>
      </w:r>
      <w:r>
        <w:t xml:space="preserve"> дисертаційних робіт можна </w:t>
      </w:r>
      <w:r w:rsidR="00B7255A">
        <w:t>проводити</w:t>
      </w:r>
      <w:r>
        <w:t xml:space="preserve"> лише після закінчення карантину </w:t>
      </w:r>
      <w:r w:rsidR="00B7255A">
        <w:t xml:space="preserve"> та отримання відповідного дозволу МОН України.</w:t>
      </w:r>
    </w:p>
    <w:p w:rsidR="002E0DB9" w:rsidRDefault="002E0DB9" w:rsidP="00384C1A">
      <w:pPr>
        <w:ind w:firstLine="0"/>
      </w:pPr>
    </w:p>
    <w:p w:rsidR="002E0DB9" w:rsidRDefault="002E0DB9" w:rsidP="00384C1A">
      <w:pPr>
        <w:ind w:firstLine="0"/>
      </w:pPr>
    </w:p>
    <w:p w:rsidR="002E0DB9" w:rsidRDefault="002E0DB9" w:rsidP="00384C1A">
      <w:pPr>
        <w:ind w:firstLine="0"/>
      </w:pPr>
    </w:p>
    <w:p w:rsidR="002E0DB9" w:rsidRPr="00384C1A" w:rsidRDefault="008516FD" w:rsidP="00384C1A">
      <w:pPr>
        <w:ind w:firstLine="0"/>
      </w:pPr>
      <w:r>
        <w:t xml:space="preserve">                </w:t>
      </w:r>
      <w:bookmarkStart w:id="0" w:name="_GoBack"/>
      <w:bookmarkEnd w:id="0"/>
      <w:r w:rsidR="002E0DB9">
        <w:t>Вчений секретар</w:t>
      </w:r>
      <w:r>
        <w:t xml:space="preserve">                                              Валерія ХОЛЯВКО</w:t>
      </w:r>
    </w:p>
    <w:sectPr w:rsidR="002E0DB9" w:rsidRPr="00384C1A" w:rsidSect="008516FD">
      <w:pgSz w:w="11906" w:h="16838"/>
      <w:pgMar w:top="1134" w:right="850" w:bottom="1134" w:left="993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62D57"/>
    <w:multiLevelType w:val="hybridMultilevel"/>
    <w:tmpl w:val="A13632F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1A"/>
    <w:rsid w:val="000B26CE"/>
    <w:rsid w:val="000D6E69"/>
    <w:rsid w:val="002E0DB9"/>
    <w:rsid w:val="00384C1A"/>
    <w:rsid w:val="005F277E"/>
    <w:rsid w:val="00611EE4"/>
    <w:rsid w:val="008516FD"/>
    <w:rsid w:val="00AD1DE3"/>
    <w:rsid w:val="00B7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sss</cp:lastModifiedBy>
  <cp:revision>2</cp:revision>
  <cp:lastPrinted>2020-04-13T14:38:00Z</cp:lastPrinted>
  <dcterms:created xsi:type="dcterms:W3CDTF">2020-04-14T08:45:00Z</dcterms:created>
  <dcterms:modified xsi:type="dcterms:W3CDTF">2020-04-14T08:45:00Z</dcterms:modified>
</cp:coreProperties>
</file>