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91" w:rsidRPr="00EE50AC" w:rsidRDefault="002A4391" w:rsidP="002A4391">
      <w:pPr>
        <w:spacing w:after="0" w:line="240" w:lineRule="auto"/>
        <w:ind w:firstLine="567"/>
        <w:jc w:val="right"/>
        <w:rPr>
          <w:rFonts w:ascii="Times New Roman" w:hAnsi="Times New Roman"/>
          <w:b/>
          <w:sz w:val="36"/>
          <w:szCs w:val="36"/>
        </w:rPr>
      </w:pPr>
      <w:r w:rsidRPr="00EE50AC">
        <w:rPr>
          <w:rFonts w:ascii="Times New Roman" w:hAnsi="Times New Roman"/>
          <w:b/>
          <w:sz w:val="36"/>
          <w:szCs w:val="36"/>
        </w:rPr>
        <w:t>ПРОЕКТ</w:t>
      </w:r>
    </w:p>
    <w:p w:rsidR="002A4391" w:rsidRDefault="002A4391" w:rsidP="002A4391">
      <w:pPr>
        <w:spacing w:after="0" w:line="240" w:lineRule="auto"/>
        <w:jc w:val="center"/>
        <w:rPr>
          <w:rFonts w:ascii="Times New Roman" w:hAnsi="Times New Roman"/>
          <w:i/>
          <w:sz w:val="24"/>
          <w:szCs w:val="24"/>
        </w:rPr>
      </w:pPr>
    </w:p>
    <w:p w:rsidR="00772317" w:rsidRPr="00A629F9" w:rsidRDefault="00772317" w:rsidP="002A4391">
      <w:pPr>
        <w:spacing w:after="0" w:line="240" w:lineRule="auto"/>
        <w:jc w:val="center"/>
        <w:rPr>
          <w:rFonts w:ascii="Times New Roman" w:hAnsi="Times New Roman"/>
          <w:i/>
          <w:sz w:val="24"/>
          <w:szCs w:val="24"/>
        </w:rPr>
      </w:pPr>
    </w:p>
    <w:p w:rsidR="002A4391" w:rsidRDefault="002A4391" w:rsidP="002A4391">
      <w:pPr>
        <w:spacing w:after="0" w:line="240" w:lineRule="auto"/>
        <w:jc w:val="center"/>
        <w:rPr>
          <w:rFonts w:ascii="Times New Roman" w:hAnsi="Times New Roman"/>
          <w:b/>
          <w:sz w:val="28"/>
          <w:szCs w:val="28"/>
        </w:rPr>
      </w:pPr>
      <w:r w:rsidRPr="002A4391">
        <w:rPr>
          <w:rFonts w:ascii="Times New Roman" w:hAnsi="Times New Roman"/>
          <w:b/>
          <w:sz w:val="28"/>
          <w:szCs w:val="28"/>
        </w:rPr>
        <w:t>ПРАВИЛА ПРИЗНАЧЕННЯ АКАДЕМІЧНИХ СТИПЕНДІЙ СТУДЕНТАМ, АСПІРАНТАМ, ДОКТОРАНТАМ</w:t>
      </w:r>
    </w:p>
    <w:p w:rsidR="002A4391" w:rsidRDefault="002A4391" w:rsidP="002A4391">
      <w:pPr>
        <w:spacing w:after="0" w:line="240" w:lineRule="auto"/>
        <w:jc w:val="center"/>
        <w:rPr>
          <w:rFonts w:ascii="Times New Roman" w:hAnsi="Times New Roman"/>
          <w:b/>
          <w:sz w:val="28"/>
          <w:szCs w:val="28"/>
        </w:rPr>
      </w:pPr>
      <w:r w:rsidRPr="002A4391">
        <w:rPr>
          <w:rFonts w:ascii="Times New Roman" w:hAnsi="Times New Roman"/>
          <w:b/>
          <w:sz w:val="28"/>
          <w:szCs w:val="28"/>
        </w:rPr>
        <w:t xml:space="preserve"> КПІ ім</w:t>
      </w:r>
      <w:r w:rsidRPr="0095688F">
        <w:rPr>
          <w:rFonts w:ascii="Times New Roman" w:hAnsi="Times New Roman"/>
          <w:b/>
          <w:sz w:val="28"/>
          <w:szCs w:val="28"/>
        </w:rPr>
        <w:t>. І</w:t>
      </w:r>
      <w:r w:rsidR="00772317" w:rsidRPr="0095688F">
        <w:rPr>
          <w:rFonts w:ascii="Times New Roman" w:hAnsi="Times New Roman"/>
          <w:b/>
          <w:sz w:val="28"/>
          <w:szCs w:val="28"/>
        </w:rPr>
        <w:t>горя</w:t>
      </w:r>
      <w:r w:rsidRPr="0095688F">
        <w:rPr>
          <w:rFonts w:ascii="Times New Roman" w:hAnsi="Times New Roman"/>
          <w:b/>
          <w:sz w:val="28"/>
          <w:szCs w:val="28"/>
        </w:rPr>
        <w:t xml:space="preserve"> </w:t>
      </w:r>
      <w:r w:rsidRPr="002A4391">
        <w:rPr>
          <w:rFonts w:ascii="Times New Roman" w:hAnsi="Times New Roman"/>
          <w:b/>
          <w:sz w:val="28"/>
          <w:szCs w:val="28"/>
        </w:rPr>
        <w:t>СІКОРСЬКОГО</w:t>
      </w:r>
    </w:p>
    <w:p w:rsidR="00A629F9" w:rsidRDefault="00A629F9" w:rsidP="002A4391">
      <w:pPr>
        <w:spacing w:after="0" w:line="240" w:lineRule="auto"/>
        <w:jc w:val="center"/>
        <w:rPr>
          <w:rFonts w:ascii="Times New Roman" w:hAnsi="Times New Roman"/>
          <w:b/>
          <w:sz w:val="28"/>
          <w:szCs w:val="28"/>
        </w:rPr>
      </w:pPr>
    </w:p>
    <w:p w:rsidR="002A4391" w:rsidRDefault="002A4391" w:rsidP="00772317">
      <w:pPr>
        <w:pStyle w:val="a3"/>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ЗАГАЛЬНІ ПОЛОЖЕННЯ</w:t>
      </w:r>
    </w:p>
    <w:p w:rsidR="002A4391" w:rsidRPr="002A4391" w:rsidRDefault="002A4391"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Ці Правила розроблені відповідно до Закону України «Про вищу освіту» та інших нормативно-правових актів, які регулюють відносини у сфері стипендіального забезпечення.</w:t>
      </w:r>
    </w:p>
    <w:p w:rsidR="009C6067" w:rsidRPr="009C6067" w:rsidRDefault="002A4391"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Правила затверджуються Вченою радою Університету за погодженням з органами студентського самоврядування та первинною профспілковою організацією студентів та оприлюднюються не пізніше, ніж за тиждень до початку нового навчального </w:t>
      </w:r>
      <w:r w:rsidRPr="002972F0">
        <w:rPr>
          <w:rFonts w:ascii="Times New Roman" w:hAnsi="Times New Roman"/>
          <w:sz w:val="28"/>
          <w:szCs w:val="28"/>
          <w:lang w:val="ru-RU"/>
        </w:rPr>
        <w:t>семестру</w:t>
      </w:r>
      <w:r>
        <w:rPr>
          <w:rFonts w:ascii="Times New Roman" w:hAnsi="Times New Roman"/>
          <w:sz w:val="28"/>
          <w:szCs w:val="28"/>
          <w:lang w:val="ru-RU"/>
        </w:rPr>
        <w:t>.</w:t>
      </w:r>
    </w:p>
    <w:p w:rsidR="009C6067" w:rsidRPr="009C6067" w:rsidRDefault="002A4391" w:rsidP="00772317">
      <w:pPr>
        <w:pStyle w:val="a3"/>
        <w:numPr>
          <w:ilvl w:val="1"/>
          <w:numId w:val="1"/>
        </w:numPr>
        <w:spacing w:after="0" w:line="240" w:lineRule="auto"/>
        <w:ind w:left="0" w:firstLine="709"/>
        <w:jc w:val="both"/>
        <w:rPr>
          <w:rFonts w:ascii="Times New Roman" w:hAnsi="Times New Roman"/>
          <w:b/>
          <w:sz w:val="28"/>
          <w:szCs w:val="28"/>
        </w:rPr>
      </w:pPr>
      <w:r w:rsidRPr="009C6067">
        <w:rPr>
          <w:rFonts w:ascii="Times New Roman" w:hAnsi="Times New Roman"/>
          <w:sz w:val="28"/>
          <w:szCs w:val="28"/>
        </w:rPr>
        <w:t>Дія цих Правил поширюється на здобувачів вищої освіти, які навчаються в КПІ ім. Ігоря Сікорського (далі – Університет) за державним замовленням за рахунок коштів загального фонду державного бюджету: студентів денної форми навчання, аспірантів і докторантів, які навчаються за денною формою навчання (</w:t>
      </w:r>
      <w:r w:rsidR="009C6067" w:rsidRPr="009C6067">
        <w:rPr>
          <w:rFonts w:ascii="Times New Roman" w:hAnsi="Times New Roman"/>
          <w:sz w:val="28"/>
          <w:szCs w:val="28"/>
        </w:rPr>
        <w:t>з відривом від виробництва</w:t>
      </w:r>
      <w:r w:rsidRPr="009C6067">
        <w:rPr>
          <w:rFonts w:ascii="Times New Roman" w:hAnsi="Times New Roman"/>
          <w:sz w:val="28"/>
          <w:szCs w:val="28"/>
        </w:rPr>
        <w:t>)</w:t>
      </w:r>
      <w:r w:rsidR="009C6067" w:rsidRPr="009C6067">
        <w:rPr>
          <w:rFonts w:ascii="Times New Roman" w:hAnsi="Times New Roman"/>
          <w:sz w:val="28"/>
          <w:szCs w:val="28"/>
        </w:rPr>
        <w:t>.</w:t>
      </w:r>
    </w:p>
    <w:p w:rsidR="009C6067" w:rsidRPr="009C6067" w:rsidRDefault="009C6067"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Здобувачам вищої освіти призначаються стипендії:</w:t>
      </w:r>
    </w:p>
    <w:p w:rsidR="009C6067" w:rsidRDefault="009C6067" w:rsidP="0077231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9C6067">
        <w:rPr>
          <w:rFonts w:ascii="Times New Roman" w:hAnsi="Times New Roman"/>
          <w:sz w:val="28"/>
          <w:szCs w:val="28"/>
        </w:rPr>
        <w:t>кадемічні</w:t>
      </w:r>
      <w:r>
        <w:rPr>
          <w:rFonts w:ascii="Times New Roman" w:hAnsi="Times New Roman"/>
          <w:sz w:val="28"/>
          <w:szCs w:val="28"/>
        </w:rPr>
        <w:t>:</w:t>
      </w:r>
      <w:r w:rsidRPr="009C6067">
        <w:rPr>
          <w:rFonts w:ascii="Times New Roman" w:hAnsi="Times New Roman"/>
          <w:sz w:val="28"/>
          <w:szCs w:val="28"/>
        </w:rPr>
        <w:t xml:space="preserve"> </w:t>
      </w:r>
      <w:r>
        <w:rPr>
          <w:rFonts w:ascii="Times New Roman" w:hAnsi="Times New Roman"/>
          <w:sz w:val="28"/>
          <w:szCs w:val="28"/>
        </w:rPr>
        <w:t xml:space="preserve">студентам на підставі рейтингу успішності; </w:t>
      </w:r>
      <w:r w:rsidRPr="0042551D">
        <w:rPr>
          <w:rFonts w:ascii="Times New Roman" w:hAnsi="Times New Roman"/>
          <w:sz w:val="28"/>
          <w:szCs w:val="28"/>
        </w:rPr>
        <w:t>студент</w:t>
      </w:r>
      <w:r>
        <w:rPr>
          <w:rFonts w:ascii="Times New Roman" w:hAnsi="Times New Roman"/>
          <w:sz w:val="28"/>
          <w:szCs w:val="28"/>
        </w:rPr>
        <w:t>ам</w:t>
      </w:r>
      <w:r w:rsidRPr="0042551D">
        <w:rPr>
          <w:rFonts w:ascii="Times New Roman" w:hAnsi="Times New Roman"/>
          <w:sz w:val="28"/>
          <w:szCs w:val="28"/>
        </w:rPr>
        <w:t xml:space="preserve"> першого року навчання до першого семестрового контролю – на підс</w:t>
      </w:r>
      <w:r>
        <w:rPr>
          <w:rFonts w:ascii="Times New Roman" w:hAnsi="Times New Roman"/>
          <w:sz w:val="28"/>
          <w:szCs w:val="28"/>
        </w:rPr>
        <w:t>таві вступного конкурсного балу</w:t>
      </w:r>
      <w:r w:rsidRPr="0042551D">
        <w:rPr>
          <w:rFonts w:ascii="Times New Roman" w:hAnsi="Times New Roman"/>
          <w:sz w:val="28"/>
          <w:szCs w:val="28"/>
        </w:rPr>
        <w:t>;</w:t>
      </w:r>
      <w:r>
        <w:rPr>
          <w:rFonts w:ascii="Times New Roman" w:hAnsi="Times New Roman"/>
          <w:sz w:val="28"/>
          <w:szCs w:val="28"/>
        </w:rPr>
        <w:t xml:space="preserve"> а</w:t>
      </w:r>
      <w:r w:rsidRPr="00872EBC">
        <w:rPr>
          <w:rFonts w:ascii="Times New Roman" w:hAnsi="Times New Roman"/>
          <w:sz w:val="28"/>
          <w:szCs w:val="28"/>
        </w:rPr>
        <w:t>спірантам і докторантам, які навчаються за денною формою навчання</w:t>
      </w:r>
      <w:r>
        <w:t xml:space="preserve"> </w:t>
      </w:r>
      <w:r w:rsidRPr="00872EBC">
        <w:rPr>
          <w:rFonts w:ascii="Times New Roman" w:hAnsi="Times New Roman"/>
          <w:sz w:val="28"/>
          <w:szCs w:val="28"/>
        </w:rPr>
        <w:t>(з</w:t>
      </w:r>
      <w:r>
        <w:rPr>
          <w:rFonts w:ascii="Times New Roman" w:hAnsi="Times New Roman"/>
          <w:sz w:val="28"/>
          <w:szCs w:val="28"/>
        </w:rPr>
        <w:t xml:space="preserve"> відривом від виробництва) – </w:t>
      </w:r>
      <w:r w:rsidRPr="00872EBC">
        <w:rPr>
          <w:rFonts w:ascii="Times New Roman" w:hAnsi="Times New Roman"/>
          <w:sz w:val="28"/>
          <w:szCs w:val="28"/>
        </w:rPr>
        <w:t xml:space="preserve">на підставі наказу </w:t>
      </w:r>
      <w:r>
        <w:rPr>
          <w:rFonts w:ascii="Times New Roman" w:hAnsi="Times New Roman"/>
          <w:sz w:val="28"/>
          <w:szCs w:val="28"/>
        </w:rPr>
        <w:t>про зарахування до У</w:t>
      </w:r>
      <w:r w:rsidRPr="00872EBC">
        <w:rPr>
          <w:rFonts w:ascii="Times New Roman" w:hAnsi="Times New Roman"/>
          <w:sz w:val="28"/>
          <w:szCs w:val="28"/>
        </w:rPr>
        <w:t>ніверситету</w:t>
      </w:r>
      <w:r>
        <w:rPr>
          <w:rFonts w:ascii="Times New Roman" w:hAnsi="Times New Roman"/>
          <w:sz w:val="28"/>
          <w:szCs w:val="28"/>
        </w:rPr>
        <w:t>;</w:t>
      </w:r>
    </w:p>
    <w:p w:rsidR="009C6067" w:rsidRDefault="009C6067" w:rsidP="0077231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соціальні – на підставі </w:t>
      </w:r>
      <w:r w:rsidRPr="0042551D">
        <w:rPr>
          <w:rFonts w:ascii="Times New Roman" w:hAnsi="Times New Roman"/>
          <w:sz w:val="28"/>
          <w:szCs w:val="28"/>
        </w:rPr>
        <w:t>законів, що встановлюють державні пільги і гарантії щодо призначення соціальних стипендій для окремих категорій громадян.</w:t>
      </w:r>
    </w:p>
    <w:p w:rsidR="009C6067" w:rsidRPr="008C443D" w:rsidRDefault="008C443D"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Академічні с</w:t>
      </w:r>
      <w:r w:rsidRPr="0042551D">
        <w:rPr>
          <w:rFonts w:ascii="Times New Roman" w:hAnsi="Times New Roman"/>
          <w:sz w:val="28"/>
          <w:szCs w:val="28"/>
        </w:rPr>
        <w:t>типенді</w:t>
      </w:r>
      <w:r>
        <w:rPr>
          <w:rFonts w:ascii="Times New Roman" w:hAnsi="Times New Roman"/>
          <w:sz w:val="28"/>
          <w:szCs w:val="28"/>
        </w:rPr>
        <w:t>ї</w:t>
      </w:r>
      <w:r w:rsidRPr="0042551D">
        <w:rPr>
          <w:rFonts w:ascii="Times New Roman" w:hAnsi="Times New Roman"/>
          <w:sz w:val="28"/>
          <w:szCs w:val="28"/>
        </w:rPr>
        <w:t xml:space="preserve"> студентам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w:t>
      </w:r>
      <w:r>
        <w:rPr>
          <w:rFonts w:ascii="Times New Roman" w:hAnsi="Times New Roman"/>
          <w:sz w:val="28"/>
          <w:szCs w:val="28"/>
        </w:rPr>
        <w:t xml:space="preserve"> або до закінчення навчання.</w:t>
      </w:r>
    </w:p>
    <w:p w:rsidR="008C443D" w:rsidRPr="008C443D" w:rsidRDefault="008C443D"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У разі зарахування аспіранта або докторанта з дати, яка не збігається з початком календарного місяця, академічна стипендія виплачується в сумі, пропорційній кількості календарних днів, які залишаються до закінчення такого місяця.</w:t>
      </w:r>
    </w:p>
    <w:p w:rsidR="008C443D" w:rsidRPr="008C443D" w:rsidRDefault="008C443D"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На загальних підставах відповідно до цих Правил </w:t>
      </w:r>
      <w:r w:rsidRPr="00F200DC">
        <w:rPr>
          <w:rFonts w:ascii="Times New Roman" w:hAnsi="Times New Roman"/>
          <w:sz w:val="28"/>
          <w:szCs w:val="28"/>
        </w:rPr>
        <w:t>здійснюються 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r>
        <w:rPr>
          <w:rFonts w:ascii="Times New Roman" w:hAnsi="Times New Roman"/>
          <w:sz w:val="28"/>
          <w:szCs w:val="28"/>
        </w:rPr>
        <w:t>.</w:t>
      </w:r>
    </w:p>
    <w:p w:rsidR="008C443D" w:rsidRDefault="008C443D" w:rsidP="00772317">
      <w:pPr>
        <w:spacing w:after="0" w:line="240" w:lineRule="auto"/>
        <w:ind w:firstLine="709"/>
        <w:jc w:val="both"/>
        <w:rPr>
          <w:rFonts w:ascii="Times New Roman" w:hAnsi="Times New Roman"/>
          <w:sz w:val="28"/>
          <w:szCs w:val="28"/>
        </w:rPr>
      </w:pPr>
      <w:r w:rsidRPr="008C443D">
        <w:rPr>
          <w:rFonts w:ascii="Times New Roman" w:hAnsi="Times New Roman"/>
          <w:sz w:val="28"/>
          <w:szCs w:val="28"/>
        </w:rPr>
        <w:lastRenderedPageBreak/>
        <w:t>Призначення і виплата</w:t>
      </w:r>
      <w:r>
        <w:rPr>
          <w:rFonts w:ascii="Times New Roman" w:hAnsi="Times New Roman"/>
          <w:sz w:val="28"/>
          <w:szCs w:val="28"/>
        </w:rPr>
        <w:t xml:space="preserve"> академічних</w:t>
      </w:r>
      <w:r w:rsidRPr="00F200DC">
        <w:rPr>
          <w:rFonts w:ascii="Times New Roman" w:hAnsi="Times New Roman"/>
          <w:sz w:val="28"/>
          <w:szCs w:val="28"/>
        </w:rPr>
        <w:t xml:space="preserve"> стипендій студентам, аспірантам, докторантам, які є іноземцями і навчаються відповідно до міжнародних договорів України або актів Кабінету Міністрів України, здійснюються відповідно до зазначених документів.</w:t>
      </w:r>
    </w:p>
    <w:p w:rsidR="008D3196" w:rsidRPr="008C443D" w:rsidRDefault="008D3196" w:rsidP="00772317">
      <w:pPr>
        <w:spacing w:after="0" w:line="240" w:lineRule="auto"/>
        <w:ind w:firstLine="709"/>
        <w:jc w:val="both"/>
        <w:rPr>
          <w:rFonts w:ascii="Times New Roman" w:hAnsi="Times New Roman"/>
          <w:sz w:val="28"/>
          <w:szCs w:val="28"/>
        </w:rPr>
      </w:pPr>
      <w:r>
        <w:rPr>
          <w:rFonts w:ascii="Times New Roman" w:hAnsi="Times New Roman"/>
          <w:sz w:val="28"/>
          <w:szCs w:val="28"/>
        </w:rPr>
        <w:t>Призначення і виплата академічних стипендій студентам, аспірантам, докторантам, які є іноземцями і навчаються в Університеті згідно з угодою про міжнародну академічну мобільність, можуть здійснюватися за рахунок власних надходжень Університету.</w:t>
      </w:r>
    </w:p>
    <w:p w:rsidR="008D3196" w:rsidRPr="008D3196" w:rsidRDefault="008D3196"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Стипендії виплачуються один раз на місяць.</w:t>
      </w:r>
    </w:p>
    <w:p w:rsidR="008D3196" w:rsidRPr="008D3196" w:rsidRDefault="008D3196" w:rsidP="00772317">
      <w:pPr>
        <w:pStyle w:val="a3"/>
        <w:numPr>
          <w:ilvl w:val="1"/>
          <w:numId w:val="1"/>
        </w:numPr>
        <w:spacing w:after="0" w:line="240" w:lineRule="auto"/>
        <w:ind w:left="0" w:firstLine="709"/>
        <w:jc w:val="both"/>
        <w:rPr>
          <w:rFonts w:ascii="Times New Roman" w:hAnsi="Times New Roman"/>
          <w:b/>
          <w:sz w:val="28"/>
          <w:szCs w:val="28"/>
        </w:rPr>
      </w:pPr>
      <w:r w:rsidRPr="008D3196">
        <w:rPr>
          <w:rFonts w:ascii="Times New Roman" w:hAnsi="Times New Roman"/>
          <w:sz w:val="28"/>
          <w:szCs w:val="28"/>
        </w:rPr>
        <w:t>У разі, коли строк закінчення навчання студента, який отримує академічну або соціальну стипендію, настає до закінчення місяця або студент вибуває з Університету до закінчення строку навчання, стипендія виплачується у повному обсязі за останній місяць навчання.</w:t>
      </w:r>
    </w:p>
    <w:p w:rsidR="008C443D" w:rsidRPr="008D3196" w:rsidRDefault="008D3196" w:rsidP="00772317">
      <w:pPr>
        <w:pStyle w:val="a3"/>
        <w:numPr>
          <w:ilvl w:val="1"/>
          <w:numId w:val="1"/>
        </w:numPr>
        <w:spacing w:after="0" w:line="240" w:lineRule="auto"/>
        <w:ind w:left="0" w:firstLine="709"/>
        <w:jc w:val="both"/>
        <w:rPr>
          <w:rFonts w:ascii="Times New Roman" w:hAnsi="Times New Roman"/>
          <w:sz w:val="28"/>
          <w:szCs w:val="28"/>
        </w:rPr>
      </w:pPr>
      <w:r w:rsidRPr="00F200DC">
        <w:rPr>
          <w:rFonts w:ascii="Times New Roman" w:hAnsi="Times New Roman"/>
          <w:sz w:val="28"/>
          <w:szCs w:val="28"/>
        </w:rPr>
        <w:t xml:space="preserve">У період тимчасової непрацездатності, підтвердженої довідкою закладу охорони здоров’я, </w:t>
      </w:r>
      <w:r>
        <w:rPr>
          <w:rFonts w:ascii="Times New Roman" w:hAnsi="Times New Roman"/>
          <w:sz w:val="28"/>
          <w:szCs w:val="28"/>
        </w:rPr>
        <w:t>студент</w:t>
      </w:r>
      <w:r w:rsidRPr="00F200DC">
        <w:rPr>
          <w:rFonts w:ascii="Times New Roman" w:hAnsi="Times New Roman"/>
          <w:sz w:val="28"/>
          <w:szCs w:val="28"/>
        </w:rPr>
        <w:t xml:space="preserve"> отримує академічну</w:t>
      </w:r>
      <w:r>
        <w:rPr>
          <w:rFonts w:ascii="Times New Roman" w:hAnsi="Times New Roman"/>
          <w:sz w:val="28"/>
          <w:szCs w:val="28"/>
        </w:rPr>
        <w:t xml:space="preserve"> або соціальну</w:t>
      </w:r>
      <w:r w:rsidRPr="00F200DC">
        <w:rPr>
          <w:rFonts w:ascii="Times New Roman" w:hAnsi="Times New Roman"/>
          <w:sz w:val="28"/>
          <w:szCs w:val="28"/>
        </w:rPr>
        <w:t xml:space="preserve"> стипендію у призначеному </w:t>
      </w:r>
      <w:r w:rsidRPr="003655A8">
        <w:rPr>
          <w:rFonts w:ascii="Times New Roman" w:hAnsi="Times New Roman"/>
          <w:sz w:val="28"/>
          <w:szCs w:val="28"/>
        </w:rPr>
        <w:t>йому</w:t>
      </w:r>
      <w:r>
        <w:rPr>
          <w:rFonts w:ascii="Times New Roman" w:hAnsi="Times New Roman"/>
          <w:sz w:val="28"/>
          <w:szCs w:val="28"/>
        </w:rPr>
        <w:t xml:space="preserve"> </w:t>
      </w:r>
      <w:r w:rsidRPr="00F200DC">
        <w:rPr>
          <w:rFonts w:ascii="Times New Roman" w:hAnsi="Times New Roman"/>
          <w:sz w:val="28"/>
          <w:szCs w:val="28"/>
        </w:rPr>
        <w:t>розмірі</w:t>
      </w:r>
      <w:r>
        <w:rPr>
          <w:rFonts w:ascii="Times New Roman" w:hAnsi="Times New Roman"/>
          <w:sz w:val="28"/>
          <w:szCs w:val="28"/>
        </w:rPr>
        <w:t>.</w:t>
      </w:r>
    </w:p>
    <w:p w:rsidR="008C443D" w:rsidRPr="008D3196" w:rsidRDefault="008D3196" w:rsidP="00772317">
      <w:pPr>
        <w:pStyle w:val="a3"/>
        <w:numPr>
          <w:ilvl w:val="1"/>
          <w:numId w:val="1"/>
        </w:numPr>
        <w:spacing w:after="0" w:line="240" w:lineRule="auto"/>
        <w:ind w:left="0" w:firstLine="709"/>
        <w:jc w:val="both"/>
        <w:rPr>
          <w:rFonts w:ascii="Times New Roman" w:hAnsi="Times New Roman"/>
          <w:b/>
          <w:sz w:val="28"/>
          <w:szCs w:val="28"/>
        </w:rPr>
      </w:pPr>
      <w:r w:rsidRPr="002972F0">
        <w:rPr>
          <w:rFonts w:ascii="Times New Roman" w:hAnsi="Times New Roman"/>
          <w:sz w:val="28"/>
          <w:szCs w:val="28"/>
        </w:rPr>
        <w:t xml:space="preserve">На час проходження практики або провадження іншої трудової діяльності з дозволу Університету </w:t>
      </w:r>
      <w:r>
        <w:rPr>
          <w:rFonts w:ascii="Times New Roman" w:hAnsi="Times New Roman"/>
          <w:sz w:val="28"/>
          <w:szCs w:val="28"/>
        </w:rPr>
        <w:t>здобувач вищої освіти</w:t>
      </w:r>
      <w:r w:rsidRPr="002972F0">
        <w:rPr>
          <w:rFonts w:ascii="Times New Roman" w:hAnsi="Times New Roman"/>
          <w:sz w:val="28"/>
          <w:szCs w:val="28"/>
        </w:rPr>
        <w:t xml:space="preserve"> зберігає право на отримання стипендії</w:t>
      </w:r>
      <w:r>
        <w:rPr>
          <w:rFonts w:ascii="Times New Roman" w:hAnsi="Times New Roman"/>
          <w:sz w:val="28"/>
          <w:szCs w:val="28"/>
        </w:rPr>
        <w:t>.</w:t>
      </w:r>
    </w:p>
    <w:p w:rsidR="008D3196" w:rsidRPr="008D3196" w:rsidRDefault="008D3196"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Здобувачам вищої освіти</w:t>
      </w:r>
      <w:r w:rsidRPr="00F200DC">
        <w:rPr>
          <w:rFonts w:ascii="Times New Roman" w:hAnsi="Times New Roman"/>
          <w:sz w:val="28"/>
          <w:szCs w:val="28"/>
        </w:rPr>
        <w:t>, призваним на військову службу у зв’язку з оголошенням</w:t>
      </w:r>
      <w:r>
        <w:rPr>
          <w:rFonts w:ascii="Times New Roman" w:hAnsi="Times New Roman"/>
          <w:sz w:val="28"/>
          <w:szCs w:val="28"/>
        </w:rPr>
        <w:t xml:space="preserve"> </w:t>
      </w:r>
      <w:hyperlink r:id="rId8" w:anchor="w12" w:history="1">
        <w:r w:rsidRPr="00F200DC">
          <w:rPr>
            <w:rFonts w:ascii="Times New Roman" w:hAnsi="Times New Roman"/>
            <w:sz w:val="28"/>
            <w:szCs w:val="28"/>
          </w:rPr>
          <w:t>мобіл</w:t>
        </w:r>
      </w:hyperlink>
      <w:r w:rsidRPr="00F200DC">
        <w:rPr>
          <w:rFonts w:ascii="Times New Roman" w:hAnsi="Times New Roman"/>
          <w:sz w:val="28"/>
          <w:szCs w:val="28"/>
        </w:rPr>
        <w:t>ізації, протягом</w:t>
      </w:r>
      <w:r>
        <w:rPr>
          <w:rFonts w:ascii="Times New Roman" w:hAnsi="Times New Roman"/>
          <w:sz w:val="28"/>
          <w:szCs w:val="28"/>
        </w:rPr>
        <w:t xml:space="preserve"> </w:t>
      </w:r>
      <w:r w:rsidRPr="00D5347B">
        <w:rPr>
          <w:rFonts w:ascii="Times New Roman" w:hAnsi="Times New Roman"/>
          <w:sz w:val="28"/>
          <w:szCs w:val="28"/>
        </w:rPr>
        <w:t>терміну</w:t>
      </w:r>
      <w:r>
        <w:rPr>
          <w:rFonts w:ascii="Times New Roman" w:hAnsi="Times New Roman"/>
          <w:sz w:val="28"/>
          <w:szCs w:val="28"/>
        </w:rPr>
        <w:t xml:space="preserve"> </w:t>
      </w:r>
      <w:r w:rsidRPr="00F200DC">
        <w:rPr>
          <w:rFonts w:ascii="Times New Roman" w:hAnsi="Times New Roman"/>
          <w:sz w:val="28"/>
          <w:szCs w:val="28"/>
        </w:rPr>
        <w:t>перебування на військовій службі виплачується стипендія у розмірі, встановленому згідно з цим</w:t>
      </w:r>
      <w:r>
        <w:rPr>
          <w:rFonts w:ascii="Times New Roman" w:hAnsi="Times New Roman"/>
          <w:sz w:val="28"/>
          <w:szCs w:val="28"/>
        </w:rPr>
        <w:t>и Правилами</w:t>
      </w:r>
      <w:r w:rsidRPr="00F200DC">
        <w:rPr>
          <w:rFonts w:ascii="Times New Roman" w:hAnsi="Times New Roman"/>
          <w:sz w:val="28"/>
          <w:szCs w:val="28"/>
        </w:rPr>
        <w:t xml:space="preserve"> за результатами навчання в останньому перед призовом навчальному семестрі.</w:t>
      </w:r>
    </w:p>
    <w:p w:rsidR="008D3196" w:rsidRPr="008D3196" w:rsidRDefault="008D3196" w:rsidP="00772317">
      <w:pPr>
        <w:pStyle w:val="a3"/>
        <w:numPr>
          <w:ilvl w:val="1"/>
          <w:numId w:val="1"/>
        </w:numPr>
        <w:spacing w:after="0" w:line="240" w:lineRule="auto"/>
        <w:ind w:left="0" w:firstLine="709"/>
        <w:jc w:val="both"/>
        <w:rPr>
          <w:rFonts w:ascii="Times New Roman" w:hAnsi="Times New Roman"/>
          <w:b/>
          <w:sz w:val="28"/>
          <w:szCs w:val="28"/>
        </w:rPr>
      </w:pPr>
      <w:r w:rsidRPr="008D3196">
        <w:rPr>
          <w:rFonts w:ascii="Times New Roman" w:hAnsi="Times New Roman"/>
          <w:sz w:val="28"/>
          <w:szCs w:val="28"/>
        </w:rPr>
        <w:t>Здобувачам вищої освіти, які мають дітей віком до трьох років і продовжують навчання виплачуються щомісячна грошова допомога, передбачена законодавством, і стипендія, призначена згідно з цими Правилами.</w:t>
      </w:r>
    </w:p>
    <w:p w:rsidR="008D3196" w:rsidRPr="008D3196" w:rsidRDefault="008D3196" w:rsidP="00772317">
      <w:pPr>
        <w:pStyle w:val="a3"/>
        <w:numPr>
          <w:ilvl w:val="1"/>
          <w:numId w:val="1"/>
        </w:numPr>
        <w:spacing w:after="0" w:line="240" w:lineRule="auto"/>
        <w:ind w:left="0" w:firstLine="709"/>
        <w:jc w:val="both"/>
        <w:rPr>
          <w:rFonts w:ascii="Times New Roman" w:hAnsi="Times New Roman"/>
          <w:b/>
          <w:sz w:val="28"/>
          <w:szCs w:val="28"/>
        </w:rPr>
      </w:pPr>
      <w:r w:rsidRPr="008D3196">
        <w:rPr>
          <w:rFonts w:ascii="Times New Roman" w:hAnsi="Times New Roman"/>
          <w:sz w:val="28"/>
          <w:szCs w:val="28"/>
        </w:rPr>
        <w:t>У випадку надання студенту академічної відпустки за медичними показаннями виплачується допомога:</w:t>
      </w:r>
    </w:p>
    <w:p w:rsidR="008D3196" w:rsidRDefault="008D3196" w:rsidP="00772317">
      <w:pPr>
        <w:numPr>
          <w:ilvl w:val="2"/>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Щ</w:t>
      </w:r>
      <w:r w:rsidRPr="000653F4">
        <w:rPr>
          <w:rFonts w:ascii="Times New Roman" w:hAnsi="Times New Roman"/>
          <w:sz w:val="28"/>
          <w:szCs w:val="28"/>
        </w:rPr>
        <w:t>омісяця</w:t>
      </w:r>
      <w:r>
        <w:rPr>
          <w:rFonts w:ascii="Times New Roman" w:hAnsi="Times New Roman"/>
          <w:sz w:val="28"/>
          <w:szCs w:val="28"/>
        </w:rPr>
        <w:t xml:space="preserve"> </w:t>
      </w:r>
      <w:r w:rsidRPr="000653F4">
        <w:rPr>
          <w:rFonts w:ascii="Times New Roman" w:hAnsi="Times New Roman"/>
          <w:sz w:val="28"/>
          <w:szCs w:val="28"/>
        </w:rPr>
        <w:t xml:space="preserve">у розмірі 50 відсотків мінімальної ординарної (звичайної) академічної </w:t>
      </w:r>
      <w:r w:rsidRPr="0095688F">
        <w:rPr>
          <w:rFonts w:ascii="Times New Roman" w:hAnsi="Times New Roman"/>
          <w:sz w:val="28"/>
          <w:szCs w:val="28"/>
        </w:rPr>
        <w:t>стипендії</w:t>
      </w:r>
      <w:r w:rsidR="00A21067" w:rsidRPr="0095688F">
        <w:rPr>
          <w:rFonts w:ascii="Times New Roman" w:hAnsi="Times New Roman"/>
          <w:sz w:val="28"/>
          <w:szCs w:val="28"/>
        </w:rPr>
        <w:t xml:space="preserve"> у відповідності до спеціальності</w:t>
      </w:r>
      <w:r w:rsidRPr="0095688F">
        <w:rPr>
          <w:rFonts w:ascii="Times New Roman" w:hAnsi="Times New Roman"/>
          <w:sz w:val="28"/>
          <w:szCs w:val="28"/>
        </w:rPr>
        <w:t>.</w:t>
      </w:r>
    </w:p>
    <w:p w:rsidR="008D3196" w:rsidRDefault="008D3196" w:rsidP="00772317">
      <w:pPr>
        <w:numPr>
          <w:ilvl w:val="2"/>
          <w:numId w:val="1"/>
        </w:numPr>
        <w:spacing w:after="0" w:line="240" w:lineRule="auto"/>
        <w:ind w:left="0" w:firstLine="709"/>
        <w:contextualSpacing/>
        <w:jc w:val="both"/>
        <w:rPr>
          <w:rFonts w:ascii="Times New Roman" w:hAnsi="Times New Roman"/>
          <w:sz w:val="28"/>
          <w:szCs w:val="28"/>
        </w:rPr>
      </w:pPr>
      <w:r w:rsidRPr="008D3196">
        <w:rPr>
          <w:rFonts w:ascii="Times New Roman" w:hAnsi="Times New Roman"/>
          <w:sz w:val="28"/>
          <w:szCs w:val="28"/>
        </w:rPr>
        <w:t>Студентам з числа дітей-сиріт та дітей, позбавлених батьківського піклування, особам з їх числа, а також особам, які в період навчання у віці від 18 до 23 років залишилися без батьків, щомісяця у розмірі соціальної стипендії, яку вони отримували до початку академічної відпустки за медичними показаннями</w:t>
      </w:r>
      <w:r>
        <w:rPr>
          <w:rFonts w:ascii="Times New Roman" w:hAnsi="Times New Roman"/>
          <w:sz w:val="28"/>
          <w:szCs w:val="28"/>
        </w:rPr>
        <w:t>.</w:t>
      </w:r>
    </w:p>
    <w:p w:rsidR="008D3196" w:rsidRPr="008D3196" w:rsidRDefault="003868EE" w:rsidP="00772317">
      <w:pPr>
        <w:numPr>
          <w:ilvl w:val="2"/>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Особам, які хворіють на туберкульоз, допомога </w:t>
      </w:r>
      <w:r w:rsidRPr="001A3574">
        <w:rPr>
          <w:rFonts w:ascii="Times New Roman" w:hAnsi="Times New Roman"/>
          <w:sz w:val="28"/>
          <w:szCs w:val="28"/>
        </w:rPr>
        <w:t>виплачується протягом 10 місяців з дня настання тимчасової непрацездатності у подвійному розмірі</w:t>
      </w:r>
      <w:r>
        <w:rPr>
          <w:rFonts w:ascii="Times New Roman" w:hAnsi="Times New Roman"/>
          <w:sz w:val="28"/>
          <w:szCs w:val="28"/>
        </w:rPr>
        <w:t>.</w:t>
      </w:r>
    </w:p>
    <w:p w:rsidR="003868EE" w:rsidRDefault="003868EE" w:rsidP="00772317">
      <w:pPr>
        <w:pStyle w:val="a3"/>
        <w:numPr>
          <w:ilvl w:val="1"/>
          <w:numId w:val="1"/>
        </w:numPr>
        <w:spacing w:after="0" w:line="240" w:lineRule="auto"/>
        <w:ind w:left="0" w:firstLine="709"/>
        <w:jc w:val="both"/>
        <w:rPr>
          <w:rFonts w:ascii="Times New Roman" w:hAnsi="Times New Roman"/>
          <w:sz w:val="28"/>
          <w:szCs w:val="28"/>
        </w:rPr>
      </w:pPr>
      <w:r w:rsidRPr="003868EE">
        <w:rPr>
          <w:rFonts w:ascii="Times New Roman" w:hAnsi="Times New Roman"/>
          <w:sz w:val="28"/>
          <w:szCs w:val="28"/>
        </w:rPr>
        <w:t>Студентам</w:t>
      </w:r>
      <w:r>
        <w:rPr>
          <w:rFonts w:ascii="Times New Roman" w:hAnsi="Times New Roman"/>
          <w:sz w:val="28"/>
          <w:szCs w:val="28"/>
        </w:rPr>
        <w:t xml:space="preserve">, які відповідно </w:t>
      </w:r>
      <w:r w:rsidRPr="002972F0">
        <w:rPr>
          <w:rFonts w:ascii="Times New Roman" w:hAnsi="Times New Roman"/>
          <w:sz w:val="28"/>
          <w:szCs w:val="28"/>
        </w:rPr>
        <w:t>до наказу по Університету поновлені або переведені на навчання за державним замовленням, у разі наявності у них права на призначення соціальної стипендії така стипендія призначається за процедурою та у строки, визначені цим Правилами.</w:t>
      </w:r>
    </w:p>
    <w:p w:rsidR="006F0AA1" w:rsidRDefault="003868EE" w:rsidP="00772317">
      <w:pPr>
        <w:pStyle w:val="a3"/>
        <w:numPr>
          <w:ilvl w:val="1"/>
          <w:numId w:val="1"/>
        </w:numPr>
        <w:spacing w:after="0" w:line="240" w:lineRule="auto"/>
        <w:ind w:left="0" w:firstLine="709"/>
        <w:jc w:val="both"/>
        <w:rPr>
          <w:rFonts w:ascii="Times New Roman" w:hAnsi="Times New Roman"/>
          <w:sz w:val="28"/>
          <w:szCs w:val="28"/>
        </w:rPr>
      </w:pPr>
      <w:r w:rsidRPr="003868EE">
        <w:rPr>
          <w:rFonts w:ascii="Times New Roman" w:hAnsi="Times New Roman"/>
          <w:sz w:val="28"/>
          <w:szCs w:val="28"/>
        </w:rPr>
        <w:t xml:space="preserve">Для вирішення питань щодо призначення та позбавлення академічної або соціальної стипендії (у тому числі спірних), надання матеріальної допомоги здобувачам вищої освіти, заохочення кращих із них за </w:t>
      </w:r>
      <w:r w:rsidRPr="003868EE">
        <w:rPr>
          <w:rFonts w:ascii="Times New Roman" w:hAnsi="Times New Roman"/>
          <w:sz w:val="28"/>
          <w:szCs w:val="28"/>
        </w:rPr>
        <w:lastRenderedPageBreak/>
        <w:t>успіхи у навчанні, участь у громадській, спортивній і науковій діяльності утворюються стипендіальні комісії.</w:t>
      </w:r>
    </w:p>
    <w:p w:rsidR="006F0AA1" w:rsidRDefault="006F0AA1" w:rsidP="00772317">
      <w:pPr>
        <w:pStyle w:val="a3"/>
        <w:numPr>
          <w:ilvl w:val="1"/>
          <w:numId w:val="1"/>
        </w:numPr>
        <w:spacing w:after="0" w:line="240" w:lineRule="auto"/>
        <w:ind w:left="0" w:firstLine="709"/>
        <w:jc w:val="both"/>
        <w:rPr>
          <w:rFonts w:ascii="Times New Roman" w:hAnsi="Times New Roman"/>
          <w:sz w:val="28"/>
          <w:szCs w:val="28"/>
        </w:rPr>
      </w:pPr>
      <w:r w:rsidRPr="006F0AA1">
        <w:rPr>
          <w:rFonts w:ascii="Times New Roman" w:hAnsi="Times New Roman"/>
          <w:sz w:val="28"/>
          <w:szCs w:val="28"/>
        </w:rPr>
        <w:t xml:space="preserve">З метою підвищення життєвого рівня та заохочення за успіхи у навчанні, участь у громадській, спортивній і науковій діяльності Університет має право надавати матеріальну </w:t>
      </w:r>
      <w:r w:rsidRPr="0095688F">
        <w:rPr>
          <w:rFonts w:ascii="Times New Roman" w:hAnsi="Times New Roman"/>
          <w:sz w:val="28"/>
          <w:szCs w:val="28"/>
        </w:rPr>
        <w:t xml:space="preserve">допомогу та заохочення </w:t>
      </w:r>
      <w:r w:rsidR="00A21067" w:rsidRPr="0095688F">
        <w:rPr>
          <w:rFonts w:ascii="Times New Roman" w:hAnsi="Times New Roman"/>
          <w:sz w:val="28"/>
          <w:szCs w:val="28"/>
        </w:rPr>
        <w:t>студентам та аспірантам</w:t>
      </w:r>
      <w:r w:rsidRPr="0095688F">
        <w:rPr>
          <w:rFonts w:ascii="Times New Roman" w:hAnsi="Times New Roman"/>
          <w:sz w:val="28"/>
          <w:szCs w:val="28"/>
        </w:rPr>
        <w:t xml:space="preserve"> за рахунок коштів, передбачених у кошторисі Університету,</w:t>
      </w:r>
      <w:r w:rsidRPr="006F0AA1">
        <w:rPr>
          <w:rFonts w:ascii="Times New Roman" w:hAnsi="Times New Roman"/>
          <w:sz w:val="28"/>
          <w:szCs w:val="28"/>
        </w:rPr>
        <w:t xml:space="preserve"> затвердженому у встановленому порядку.</w:t>
      </w:r>
    </w:p>
    <w:p w:rsidR="006F0AA1" w:rsidRPr="002D3A7B" w:rsidRDefault="006F0AA1" w:rsidP="002D3A7B">
      <w:pPr>
        <w:pStyle w:val="a3"/>
        <w:numPr>
          <w:ilvl w:val="1"/>
          <w:numId w:val="1"/>
        </w:numPr>
        <w:spacing w:after="0" w:line="240" w:lineRule="auto"/>
        <w:ind w:left="0" w:firstLine="709"/>
        <w:jc w:val="both"/>
        <w:rPr>
          <w:rFonts w:ascii="Times New Roman" w:hAnsi="Times New Roman"/>
          <w:sz w:val="28"/>
          <w:szCs w:val="28"/>
        </w:rPr>
      </w:pPr>
      <w:r w:rsidRPr="002D3A7B">
        <w:rPr>
          <w:rFonts w:ascii="Times New Roman" w:hAnsi="Times New Roman"/>
          <w:sz w:val="28"/>
          <w:szCs w:val="28"/>
        </w:rPr>
        <w:t>Стипендіальна комісія Університету приймає рішення щодо надання матеріальної допомоги та заохочення окремо щодо кожної особи і кожної виплати.</w:t>
      </w:r>
    </w:p>
    <w:p w:rsidR="00A629F9" w:rsidRPr="006F0AA1" w:rsidRDefault="00A629F9" w:rsidP="00772317">
      <w:pPr>
        <w:spacing w:after="0" w:line="240" w:lineRule="auto"/>
        <w:ind w:firstLine="709"/>
        <w:jc w:val="both"/>
        <w:rPr>
          <w:rFonts w:ascii="Times New Roman" w:hAnsi="Times New Roman"/>
          <w:sz w:val="28"/>
          <w:szCs w:val="28"/>
        </w:rPr>
      </w:pPr>
    </w:p>
    <w:p w:rsidR="00623AA8" w:rsidRPr="00623AA8" w:rsidRDefault="006F0AA1" w:rsidP="00772317">
      <w:pPr>
        <w:pStyle w:val="a3"/>
        <w:numPr>
          <w:ilvl w:val="0"/>
          <w:numId w:val="1"/>
        </w:numPr>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ПРИЗНАЧЕННЯ АКАДЕМІЧНИХ СТИПЕНДІЙ </w:t>
      </w:r>
    </w:p>
    <w:p w:rsidR="00623AA8" w:rsidRPr="00623AA8" w:rsidRDefault="00623AA8" w:rsidP="00772317">
      <w:pPr>
        <w:pStyle w:val="a3"/>
        <w:numPr>
          <w:ilvl w:val="1"/>
          <w:numId w:val="1"/>
        </w:numPr>
        <w:spacing w:after="0" w:line="240" w:lineRule="auto"/>
        <w:ind w:left="0" w:firstLine="709"/>
        <w:jc w:val="both"/>
        <w:rPr>
          <w:rFonts w:ascii="Times New Roman" w:hAnsi="Times New Roman"/>
          <w:sz w:val="28"/>
          <w:szCs w:val="28"/>
        </w:rPr>
      </w:pPr>
      <w:r w:rsidRPr="00623AA8">
        <w:rPr>
          <w:rFonts w:ascii="Times New Roman" w:hAnsi="Times New Roman"/>
          <w:sz w:val="28"/>
          <w:szCs w:val="28"/>
        </w:rPr>
        <w:t>Академічними стипендіями є:</w:t>
      </w:r>
    </w:p>
    <w:p w:rsidR="00623AA8" w:rsidRDefault="00623AA8" w:rsidP="00772317">
      <w:pPr>
        <w:pStyle w:val="a3"/>
        <w:numPr>
          <w:ilvl w:val="0"/>
          <w:numId w:val="8"/>
        </w:numPr>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стипендії </w:t>
      </w:r>
      <w:r w:rsidRPr="00B765E3">
        <w:rPr>
          <w:rFonts w:ascii="Times New Roman" w:hAnsi="Times New Roman"/>
          <w:sz w:val="28"/>
          <w:szCs w:val="28"/>
        </w:rPr>
        <w:t>засновані Президентом України, Верховною Радою України, Кабінетом Міністрів України (у тому числі іменні), які призначаються студентам, аспірантам за результатами навчання за певним рівнем вищої освіти, розміри та порядок призначення яких визначаються окремими нормативно-правовими актами;</w:t>
      </w:r>
    </w:p>
    <w:p w:rsidR="00623AA8" w:rsidRDefault="00623AA8" w:rsidP="00772317">
      <w:pPr>
        <w:pStyle w:val="a3"/>
        <w:numPr>
          <w:ilvl w:val="0"/>
          <w:numId w:val="8"/>
        </w:numPr>
        <w:tabs>
          <w:tab w:val="left" w:pos="851"/>
        </w:tabs>
        <w:spacing w:after="0" w:line="240" w:lineRule="auto"/>
        <w:ind w:left="0" w:firstLine="709"/>
        <w:jc w:val="both"/>
        <w:rPr>
          <w:rFonts w:ascii="Times New Roman" w:hAnsi="Times New Roman"/>
          <w:sz w:val="28"/>
          <w:szCs w:val="28"/>
        </w:rPr>
      </w:pPr>
      <w:r w:rsidRPr="001A3574">
        <w:rPr>
          <w:rFonts w:ascii="Times New Roman" w:hAnsi="Times New Roman"/>
          <w:sz w:val="28"/>
          <w:szCs w:val="28"/>
        </w:rPr>
        <w:t>ординарні (звичайні) академічні стипендії;</w:t>
      </w:r>
    </w:p>
    <w:p w:rsidR="00623AA8" w:rsidRDefault="00623AA8" w:rsidP="00772317">
      <w:pPr>
        <w:pStyle w:val="a3"/>
        <w:numPr>
          <w:ilvl w:val="0"/>
          <w:numId w:val="8"/>
        </w:numPr>
        <w:tabs>
          <w:tab w:val="left" w:pos="851"/>
        </w:tabs>
        <w:spacing w:after="0" w:line="240" w:lineRule="auto"/>
        <w:ind w:left="0" w:firstLine="709"/>
        <w:jc w:val="both"/>
        <w:rPr>
          <w:rFonts w:ascii="Times New Roman" w:hAnsi="Times New Roman"/>
          <w:sz w:val="28"/>
          <w:szCs w:val="28"/>
        </w:rPr>
      </w:pPr>
      <w:r w:rsidRPr="00F31E9B">
        <w:rPr>
          <w:rFonts w:ascii="Times New Roman" w:hAnsi="Times New Roman"/>
          <w:sz w:val="28"/>
          <w:szCs w:val="28"/>
        </w:rPr>
        <w:t>стипендії у підвищеному розмірі:</w:t>
      </w:r>
    </w:p>
    <w:p w:rsidR="00623AA8" w:rsidRDefault="00623AA8" w:rsidP="00772317">
      <w:pPr>
        <w:pStyle w:val="a3"/>
        <w:numPr>
          <w:ilvl w:val="0"/>
          <w:numId w:val="10"/>
        </w:numPr>
        <w:tabs>
          <w:tab w:val="left" w:pos="851"/>
        </w:tabs>
        <w:spacing w:after="0" w:line="240" w:lineRule="auto"/>
        <w:ind w:left="0" w:firstLine="709"/>
        <w:jc w:val="both"/>
        <w:rPr>
          <w:rFonts w:ascii="Times New Roman" w:hAnsi="Times New Roman"/>
          <w:sz w:val="28"/>
          <w:szCs w:val="28"/>
        </w:rPr>
      </w:pPr>
      <w:r w:rsidRPr="00623AA8">
        <w:rPr>
          <w:rFonts w:ascii="Times New Roman" w:hAnsi="Times New Roman"/>
          <w:sz w:val="28"/>
          <w:szCs w:val="28"/>
        </w:rPr>
        <w:t>студентам, які досягли особливих успіхів у навчанні;</w:t>
      </w:r>
    </w:p>
    <w:p w:rsidR="00623AA8" w:rsidRPr="00623AA8" w:rsidRDefault="00623AA8" w:rsidP="00772317">
      <w:pPr>
        <w:pStyle w:val="a3"/>
        <w:numPr>
          <w:ilvl w:val="0"/>
          <w:numId w:val="10"/>
        </w:numPr>
        <w:tabs>
          <w:tab w:val="left" w:pos="851"/>
        </w:tabs>
        <w:spacing w:after="0" w:line="240" w:lineRule="auto"/>
        <w:ind w:left="0" w:firstLine="709"/>
        <w:jc w:val="both"/>
        <w:rPr>
          <w:rFonts w:ascii="Times New Roman" w:hAnsi="Times New Roman"/>
          <w:sz w:val="28"/>
          <w:szCs w:val="28"/>
        </w:rPr>
      </w:pPr>
      <w:r w:rsidRPr="00623AA8">
        <w:rPr>
          <w:rFonts w:ascii="Times New Roman" w:hAnsi="Times New Roman"/>
          <w:sz w:val="28"/>
          <w:szCs w:val="28"/>
        </w:rPr>
        <w:t>студентам, які навчаються за спеціальностями, визначеними переліком спеціальностей, для яких встановлюється підвищений розмір академічних стипендій, затверджений у встановленому порядку.</w:t>
      </w:r>
    </w:p>
    <w:p w:rsidR="006F0AA1" w:rsidRDefault="00623AA8"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Академічні стипендії призначаються у розмірі визначеному Кабінетом Міністрів України.</w:t>
      </w:r>
    </w:p>
    <w:p w:rsidR="00623AA8" w:rsidRDefault="00623AA8"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 випадку, коли здобувач вищої освіти </w:t>
      </w:r>
      <w:r w:rsidRPr="00F200DC">
        <w:rPr>
          <w:rFonts w:ascii="Times New Roman" w:hAnsi="Times New Roman"/>
          <w:sz w:val="28"/>
          <w:szCs w:val="28"/>
        </w:rPr>
        <w:t xml:space="preserve">має право на призначення кількох </w:t>
      </w:r>
      <w:r w:rsidRPr="00F510C4">
        <w:rPr>
          <w:rFonts w:ascii="Times New Roman" w:hAnsi="Times New Roman"/>
          <w:sz w:val="28"/>
          <w:szCs w:val="28"/>
        </w:rPr>
        <w:t xml:space="preserve">академічних </w:t>
      </w:r>
      <w:r w:rsidRPr="00F200DC">
        <w:rPr>
          <w:rFonts w:ascii="Times New Roman" w:hAnsi="Times New Roman"/>
          <w:sz w:val="28"/>
          <w:szCs w:val="28"/>
        </w:rPr>
        <w:t>стипендій, виплачується одна стипендія найбільшого розміру, якщо інше не передбачене законодавством.</w:t>
      </w:r>
    </w:p>
    <w:p w:rsidR="00623AA8" w:rsidRDefault="00623AA8" w:rsidP="00772317">
      <w:pPr>
        <w:pStyle w:val="a3"/>
        <w:numPr>
          <w:ilvl w:val="1"/>
          <w:numId w:val="1"/>
        </w:numPr>
        <w:spacing w:after="0" w:line="240" w:lineRule="auto"/>
        <w:ind w:left="0" w:firstLine="709"/>
        <w:jc w:val="both"/>
        <w:rPr>
          <w:rFonts w:ascii="Times New Roman" w:hAnsi="Times New Roman"/>
          <w:sz w:val="28"/>
          <w:szCs w:val="28"/>
        </w:rPr>
      </w:pPr>
      <w:r w:rsidRPr="00F200DC">
        <w:rPr>
          <w:rFonts w:ascii="Times New Roman" w:hAnsi="Times New Roman"/>
          <w:sz w:val="28"/>
          <w:szCs w:val="28"/>
        </w:rPr>
        <w:t>Університет у межах коштів, передбачених для виплати стипендій, призначає</w:t>
      </w:r>
      <w:r>
        <w:rPr>
          <w:rFonts w:ascii="Times New Roman" w:hAnsi="Times New Roman"/>
          <w:sz w:val="28"/>
          <w:szCs w:val="28"/>
        </w:rPr>
        <w:t xml:space="preserve"> академічні стипендії студентам</w:t>
      </w:r>
      <w:r w:rsidRPr="00F200DC">
        <w:rPr>
          <w:rFonts w:ascii="Times New Roman" w:hAnsi="Times New Roman"/>
          <w:sz w:val="28"/>
          <w:szCs w:val="28"/>
        </w:rPr>
        <w:t xml:space="preserve"> згідно з рейтингом успішності (</w:t>
      </w:r>
      <w:r w:rsidRPr="002972F0">
        <w:rPr>
          <w:rFonts w:ascii="Times New Roman" w:hAnsi="Times New Roman"/>
          <w:sz w:val="28"/>
          <w:szCs w:val="28"/>
        </w:rPr>
        <w:t xml:space="preserve">далі − </w:t>
      </w:r>
      <w:r w:rsidRPr="0006281F">
        <w:rPr>
          <w:rFonts w:ascii="Times New Roman" w:hAnsi="Times New Roman"/>
          <w:sz w:val="28"/>
          <w:szCs w:val="28"/>
        </w:rPr>
        <w:t>Рейтинг</w:t>
      </w:r>
      <w:r w:rsidRPr="00F200DC">
        <w:rPr>
          <w:rFonts w:ascii="Times New Roman" w:hAnsi="Times New Roman"/>
          <w:sz w:val="28"/>
          <w:szCs w:val="28"/>
        </w:rPr>
        <w:t xml:space="preserve">), що складається на підставі об’єктивних та прозорих характеристик, прямих вимірів навчальних досягнень </w:t>
      </w:r>
      <w:r>
        <w:rPr>
          <w:rFonts w:ascii="Times New Roman" w:hAnsi="Times New Roman"/>
          <w:sz w:val="28"/>
          <w:szCs w:val="28"/>
        </w:rPr>
        <w:t>з кожного навчальної дисципліни (кредитного модуля), практики,</w:t>
      </w:r>
      <w:r w:rsidRPr="00F200DC">
        <w:rPr>
          <w:rFonts w:ascii="Times New Roman" w:hAnsi="Times New Roman"/>
          <w:sz w:val="28"/>
          <w:szCs w:val="28"/>
        </w:rPr>
        <w:t xml:space="preserve"> і до якого включаються всі студенти, які навчаються</w:t>
      </w:r>
      <w:r>
        <w:rPr>
          <w:rFonts w:ascii="Times New Roman" w:hAnsi="Times New Roman"/>
          <w:sz w:val="28"/>
          <w:szCs w:val="28"/>
        </w:rPr>
        <w:t xml:space="preserve"> на певному факультеті/в інституті за денною формою навчання за відповідним курсом та спеціальністю (напрямом підготовки).</w:t>
      </w:r>
    </w:p>
    <w:p w:rsidR="007078A7" w:rsidRDefault="00623AA8"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Рейтинг оприлюднюється на офіційному веб-сайті Університету не пізніше, ніж через три робочі дні після його затвердження стипендіальними комісіями факультетів</w:t>
      </w:r>
      <w:r w:rsidR="007078A7">
        <w:rPr>
          <w:rFonts w:ascii="Times New Roman" w:hAnsi="Times New Roman"/>
          <w:sz w:val="28"/>
          <w:szCs w:val="28"/>
        </w:rPr>
        <w:t>/інститутів.</w:t>
      </w:r>
    </w:p>
    <w:p w:rsidR="007078A7" w:rsidRDefault="007078A7" w:rsidP="00772317">
      <w:pPr>
        <w:pStyle w:val="a3"/>
        <w:numPr>
          <w:ilvl w:val="1"/>
          <w:numId w:val="1"/>
        </w:numPr>
        <w:spacing w:after="0" w:line="240" w:lineRule="auto"/>
        <w:ind w:left="0" w:firstLine="709"/>
        <w:jc w:val="both"/>
        <w:rPr>
          <w:rFonts w:ascii="Times New Roman" w:hAnsi="Times New Roman"/>
          <w:sz w:val="28"/>
          <w:szCs w:val="28"/>
        </w:rPr>
      </w:pPr>
      <w:r w:rsidRPr="007078A7">
        <w:rPr>
          <w:rFonts w:ascii="Times New Roman" w:hAnsi="Times New Roman"/>
          <w:sz w:val="28"/>
          <w:szCs w:val="28"/>
        </w:rPr>
        <w:t xml:space="preserve">Особа, яка протягом попереднього навчального семестру отримувала академічну стипендію і через тимчасову непрацездатність, підтверджену довідкою закладу охорони здоров’я, не склала семестровий контроль у строк, визначений навчальним планом, має право на отримання академічної стипендії у розмірі мінімальної ординарної (звичайної) академічної стипендії на час ліквідації академічної заборгованості. З дозволу проректора з науково-педагогічної роботи (навчально-виховний напрям) такій особі встановлюється </w:t>
      </w:r>
      <w:r w:rsidRPr="007078A7">
        <w:rPr>
          <w:rFonts w:ascii="Times New Roman" w:hAnsi="Times New Roman"/>
          <w:sz w:val="28"/>
          <w:szCs w:val="28"/>
        </w:rPr>
        <w:lastRenderedPageBreak/>
        <w:t xml:space="preserve">термін ліквідації академічної заборгованості, але не більше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цих Правил. У разі, коли особі призначена академічна стипендія, здійснюються перерахунок коштів та виплата академічної стипендії у повному обсязі. Якщо особа втратить право на </w:t>
      </w:r>
      <w:r w:rsidRPr="00F200DC">
        <w:rPr>
          <w:rFonts w:ascii="Times New Roman" w:hAnsi="Times New Roman"/>
          <w:sz w:val="28"/>
          <w:szCs w:val="28"/>
        </w:rPr>
        <w:t>призначення академічної стипендії, виплат</w:t>
      </w:r>
      <w:r>
        <w:rPr>
          <w:rFonts w:ascii="Times New Roman" w:hAnsi="Times New Roman"/>
          <w:sz w:val="28"/>
          <w:szCs w:val="28"/>
        </w:rPr>
        <w:t xml:space="preserve">а такої стипендії припиняється, </w:t>
      </w:r>
      <w:r w:rsidRPr="00F200DC">
        <w:rPr>
          <w:rFonts w:ascii="Times New Roman" w:hAnsi="Times New Roman"/>
          <w:sz w:val="28"/>
          <w:szCs w:val="28"/>
        </w:rPr>
        <w:t xml:space="preserve">відшкодування коштів, отриманих </w:t>
      </w:r>
      <w:r>
        <w:rPr>
          <w:rFonts w:ascii="Times New Roman" w:hAnsi="Times New Roman"/>
          <w:sz w:val="28"/>
          <w:szCs w:val="28"/>
        </w:rPr>
        <w:t>нею</w:t>
      </w:r>
      <w:r w:rsidRPr="00F200DC">
        <w:rPr>
          <w:rFonts w:ascii="Times New Roman" w:hAnsi="Times New Roman"/>
          <w:sz w:val="28"/>
          <w:szCs w:val="28"/>
        </w:rPr>
        <w:t xml:space="preserve"> під час ліквідації академічної заборгованості, не здійснюється</w:t>
      </w:r>
      <w:r>
        <w:rPr>
          <w:rFonts w:ascii="Times New Roman" w:hAnsi="Times New Roman"/>
          <w:sz w:val="28"/>
          <w:szCs w:val="28"/>
        </w:rPr>
        <w:t>.</w:t>
      </w:r>
    </w:p>
    <w:p w:rsidR="00A629F9" w:rsidRDefault="00A629F9" w:rsidP="00772317">
      <w:pPr>
        <w:pStyle w:val="a3"/>
        <w:spacing w:after="0" w:line="240" w:lineRule="auto"/>
        <w:ind w:left="0" w:firstLine="709"/>
        <w:jc w:val="both"/>
        <w:rPr>
          <w:rFonts w:ascii="Times New Roman" w:hAnsi="Times New Roman"/>
          <w:sz w:val="28"/>
          <w:szCs w:val="28"/>
        </w:rPr>
      </w:pPr>
    </w:p>
    <w:p w:rsidR="007078A7" w:rsidRDefault="007078A7" w:rsidP="00772317">
      <w:pPr>
        <w:pStyle w:val="a3"/>
        <w:numPr>
          <w:ilvl w:val="0"/>
          <w:numId w:val="1"/>
        </w:numPr>
        <w:spacing w:after="0" w:line="240" w:lineRule="auto"/>
        <w:ind w:left="0" w:firstLine="709"/>
        <w:rPr>
          <w:rFonts w:ascii="Times New Roman" w:hAnsi="Times New Roman"/>
          <w:b/>
          <w:sz w:val="28"/>
          <w:szCs w:val="28"/>
        </w:rPr>
      </w:pPr>
      <w:r w:rsidRPr="007078A7">
        <w:rPr>
          <w:rFonts w:ascii="Times New Roman" w:hAnsi="Times New Roman"/>
          <w:b/>
          <w:sz w:val="28"/>
          <w:szCs w:val="28"/>
        </w:rPr>
        <w:t>ПОРЯДОК ФОРМУВАННЯ РЕЙТИНГУ У</w:t>
      </w:r>
      <w:r w:rsidR="00D01917">
        <w:rPr>
          <w:rFonts w:ascii="Times New Roman" w:hAnsi="Times New Roman"/>
          <w:b/>
          <w:sz w:val="28"/>
          <w:szCs w:val="28"/>
        </w:rPr>
        <w:t>СПІШНОСТІ</w:t>
      </w:r>
    </w:p>
    <w:p w:rsidR="007078A7" w:rsidRPr="007078A7" w:rsidRDefault="007078A7"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Порядок формування Рейтингу в Університеті визначається цими Правилами. Протягом навчального року зміни до порядку </w:t>
      </w:r>
      <w:r w:rsidRPr="00890A37">
        <w:rPr>
          <w:rFonts w:ascii="Times New Roman" w:hAnsi="Times New Roman"/>
          <w:sz w:val="28"/>
          <w:szCs w:val="28"/>
        </w:rPr>
        <w:t>формування Р</w:t>
      </w:r>
      <w:r>
        <w:rPr>
          <w:rFonts w:ascii="Times New Roman" w:hAnsi="Times New Roman"/>
          <w:sz w:val="28"/>
          <w:szCs w:val="28"/>
        </w:rPr>
        <w:t>ейтингу не вносяться.</w:t>
      </w:r>
    </w:p>
    <w:p w:rsidR="007078A7" w:rsidRPr="007078A7" w:rsidRDefault="007078A7" w:rsidP="00772317">
      <w:pPr>
        <w:pStyle w:val="a3"/>
        <w:numPr>
          <w:ilvl w:val="1"/>
          <w:numId w:val="1"/>
        </w:numPr>
        <w:spacing w:after="0" w:line="240" w:lineRule="auto"/>
        <w:ind w:left="0" w:firstLine="709"/>
        <w:jc w:val="both"/>
        <w:rPr>
          <w:rFonts w:ascii="Times New Roman" w:hAnsi="Times New Roman"/>
          <w:b/>
          <w:sz w:val="28"/>
          <w:szCs w:val="28"/>
        </w:rPr>
      </w:pPr>
      <w:r w:rsidRPr="007078A7">
        <w:rPr>
          <w:rFonts w:ascii="Times New Roman" w:hAnsi="Times New Roman"/>
          <w:sz w:val="28"/>
          <w:szCs w:val="28"/>
        </w:rPr>
        <w:t>Рейтинг, відповідно до якого студентам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балу, отриманого ними під час вступу до Університету.</w:t>
      </w:r>
    </w:p>
    <w:p w:rsidR="007078A7" w:rsidRDefault="007078A7" w:rsidP="00772317">
      <w:pPr>
        <w:pStyle w:val="a3"/>
        <w:numPr>
          <w:ilvl w:val="1"/>
          <w:numId w:val="1"/>
        </w:numPr>
        <w:spacing w:after="0" w:line="240" w:lineRule="auto"/>
        <w:ind w:left="0" w:firstLine="709"/>
        <w:jc w:val="both"/>
        <w:rPr>
          <w:rFonts w:ascii="Times New Roman" w:hAnsi="Times New Roman"/>
          <w:sz w:val="28"/>
          <w:szCs w:val="28"/>
        </w:rPr>
      </w:pPr>
      <w:r w:rsidRPr="007078A7">
        <w:rPr>
          <w:rFonts w:ascii="Times New Roman" w:hAnsi="Times New Roman"/>
          <w:sz w:val="28"/>
          <w:szCs w:val="28"/>
        </w:rPr>
        <w:t>Рейтинг</w:t>
      </w:r>
      <w:r w:rsidR="005F351F">
        <w:rPr>
          <w:rFonts w:ascii="Times New Roman" w:hAnsi="Times New Roman"/>
          <w:sz w:val="28"/>
          <w:szCs w:val="28"/>
        </w:rPr>
        <w:t xml:space="preserve">, відповідно до якого студентам Університету призначаються і виплачуються академічні стипендії протягом наступного навчального семестру, складаються за результатами поточного навчального семестру в межах </w:t>
      </w:r>
      <w:r w:rsidR="005B5330">
        <w:rPr>
          <w:rFonts w:ascii="Times New Roman" w:hAnsi="Times New Roman"/>
          <w:sz w:val="28"/>
          <w:szCs w:val="28"/>
        </w:rPr>
        <w:t xml:space="preserve">кожного факультету/інституту, на кожному курсі за кожною спеціальністю (напрямом підготовки) на підставі успішності з кожної навчальної дисципліни (кредитного модуля), практики, крім </w:t>
      </w:r>
      <w:proofErr w:type="spellStart"/>
      <w:r w:rsidR="005B5330">
        <w:rPr>
          <w:rFonts w:ascii="Times New Roman" w:hAnsi="Times New Roman"/>
          <w:sz w:val="28"/>
          <w:szCs w:val="28"/>
        </w:rPr>
        <w:t>позакредитних</w:t>
      </w:r>
      <w:proofErr w:type="spellEnd"/>
      <w:r w:rsidR="005B5330">
        <w:rPr>
          <w:rFonts w:ascii="Times New Roman" w:hAnsi="Times New Roman"/>
          <w:sz w:val="28"/>
          <w:szCs w:val="28"/>
        </w:rPr>
        <w:t xml:space="preserve"> дисциплін, з урахуванням участі в науковій, науково-технічній діяльності (творчій активності для мистецьких спеціальностей), громадському </w:t>
      </w:r>
      <w:r w:rsidR="007C0660">
        <w:rPr>
          <w:rFonts w:ascii="Times New Roman" w:hAnsi="Times New Roman"/>
          <w:sz w:val="28"/>
          <w:szCs w:val="28"/>
        </w:rPr>
        <w:t xml:space="preserve">і культурному </w:t>
      </w:r>
      <w:r w:rsidR="005B5330">
        <w:rPr>
          <w:rFonts w:ascii="Times New Roman" w:hAnsi="Times New Roman"/>
          <w:sz w:val="28"/>
          <w:szCs w:val="28"/>
        </w:rPr>
        <w:t>житті та спортивній діяльності.</w:t>
      </w:r>
    </w:p>
    <w:p w:rsidR="005B5330" w:rsidRDefault="005B5330"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 Рейтингу включаються всі студенти, які навчаються в межах одного факультету/інституту, на певному курсі та за певною спеціальністю (напрямом підготовки), крім осіб, які:</w:t>
      </w:r>
    </w:p>
    <w:p w:rsidR="005B5330" w:rsidRDefault="005B5330"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 дату завершення семестрового контролю, визначеного навчальним планом, не склали семестровий контроль з будь-якої навчальної дисципліни (кредитного модуля), практики, крім випадку, передбаченого пунктом 2.6. цих Правил.</w:t>
      </w:r>
    </w:p>
    <w:p w:rsidR="005B5330" w:rsidRDefault="005B5330"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Під час семестрового контролю здійснювали повторне складання контрольних заходів.</w:t>
      </w:r>
    </w:p>
    <w:p w:rsidR="00577ED1" w:rsidRDefault="00577ED1"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Виконали навчальне навантаження в кредитах Європейської кредитної трансферно-накопичувальної системи (далі - ЄКТС) за поточний навчальний рік, навчальний семестр або з початку навчання в обсязі, меншому за мінімальний норматив, встановлений навчальним (робочим) планом для відповідного факультету, курсу та спеціальності (напряму підготовки).</w:t>
      </w:r>
    </w:p>
    <w:p w:rsidR="00577ED1" w:rsidRDefault="00577ED1"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Рейтинг формується за рейтинговим балом від більшого до меншого.</w:t>
      </w:r>
    </w:p>
    <w:p w:rsidR="00577ED1" w:rsidRPr="00105D7D" w:rsidRDefault="00577ED1"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Рейтинговий бал </w:t>
      </w:r>
      <w:r w:rsidRPr="00FA4334">
        <w:rPr>
          <w:rFonts w:ascii="Times New Roman" w:hAnsi="Times New Roman"/>
          <w:sz w:val="28"/>
        </w:rPr>
        <w:t>студента (</w:t>
      </w:r>
      <w:r w:rsidRPr="002972F0">
        <w:rPr>
          <w:rFonts w:ascii="Times New Roman" w:hAnsi="Times New Roman"/>
          <w:i/>
          <w:sz w:val="28"/>
        </w:rPr>
        <w:t>R</w:t>
      </w:r>
      <w:r w:rsidRPr="00FA4334">
        <w:rPr>
          <w:rFonts w:ascii="Times New Roman" w:hAnsi="Times New Roman"/>
          <w:sz w:val="28"/>
        </w:rPr>
        <w:t>)</w:t>
      </w:r>
      <w:r>
        <w:rPr>
          <w:rFonts w:ascii="Times New Roman" w:hAnsi="Times New Roman"/>
          <w:sz w:val="28"/>
        </w:rPr>
        <w:t xml:space="preserve"> </w:t>
      </w:r>
      <w:r w:rsidRPr="00FA4334">
        <w:rPr>
          <w:rFonts w:ascii="Times New Roman" w:hAnsi="Times New Roman"/>
          <w:sz w:val="28"/>
        </w:rPr>
        <w:t>розраховується за формулою:</w:t>
      </w:r>
    </w:p>
    <w:p w:rsidR="00105D7D" w:rsidRDefault="00105D7D" w:rsidP="00772317">
      <w:pPr>
        <w:pStyle w:val="a3"/>
        <w:spacing w:after="0" w:line="240" w:lineRule="auto"/>
        <w:ind w:left="0" w:firstLine="709"/>
        <w:jc w:val="center"/>
      </w:pPr>
      <w:r w:rsidRPr="000E6858">
        <w:rPr>
          <w:rFonts w:ascii="Times New Roman" w:hAnsi="Times New Roman"/>
          <w:position w:val="-32"/>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9.5pt" o:ole="">
            <v:imagedata r:id="rId9" o:title=""/>
          </v:shape>
          <o:OLEObject Type="Embed" ProgID="Equation.3" ShapeID="_x0000_i1025" DrawAspect="Content" ObjectID="_1589369702" r:id="rId10"/>
        </w:object>
      </w:r>
      <w:r w:rsidRPr="00577ED1">
        <w:rPr>
          <w:rFonts w:ascii="Times New Roman" w:hAnsi="Times New Roman"/>
        </w:rPr>
        <w:t>,</w:t>
      </w:r>
    </w:p>
    <w:p w:rsidR="00105D7D" w:rsidRPr="00577ED1" w:rsidRDefault="00105D7D" w:rsidP="00772317">
      <w:pPr>
        <w:spacing w:after="0" w:line="240" w:lineRule="auto"/>
        <w:ind w:firstLine="709"/>
        <w:jc w:val="both"/>
        <w:rPr>
          <w:rFonts w:ascii="Times New Roman" w:hAnsi="Times New Roman"/>
          <w:sz w:val="28"/>
        </w:rPr>
      </w:pPr>
      <w:r w:rsidRPr="00577ED1">
        <w:rPr>
          <w:rFonts w:ascii="Times New Roman" w:hAnsi="Times New Roman"/>
          <w:sz w:val="28"/>
        </w:rPr>
        <w:t xml:space="preserve">де </w:t>
      </w:r>
      <w:r w:rsidRPr="00577ED1">
        <w:rPr>
          <w:rFonts w:ascii="Times New Roman" w:hAnsi="Times New Roman"/>
          <w:i/>
          <w:sz w:val="28"/>
        </w:rPr>
        <w:t>0,95</w:t>
      </w:r>
      <w:r w:rsidRPr="00577ED1">
        <w:rPr>
          <w:rFonts w:ascii="Times New Roman" w:hAnsi="Times New Roman"/>
          <w:sz w:val="28"/>
        </w:rPr>
        <w:t xml:space="preserve"> та </w:t>
      </w:r>
      <w:r w:rsidRPr="00577ED1">
        <w:rPr>
          <w:rFonts w:ascii="Times New Roman" w:hAnsi="Times New Roman"/>
          <w:i/>
          <w:sz w:val="28"/>
        </w:rPr>
        <w:t>0,05</w:t>
      </w:r>
      <w:r w:rsidRPr="00577ED1">
        <w:rPr>
          <w:rFonts w:ascii="Times New Roman" w:hAnsi="Times New Roman"/>
          <w:sz w:val="28"/>
        </w:rPr>
        <w:t xml:space="preserve"> – вагові коефіцієнти;</w:t>
      </w:r>
    </w:p>
    <w:p w:rsidR="00105D7D" w:rsidRPr="00623AA8" w:rsidRDefault="00105D7D" w:rsidP="00772317">
      <w:pPr>
        <w:pStyle w:val="a4"/>
        <w:ind w:firstLine="709"/>
        <w:jc w:val="both"/>
        <w:rPr>
          <w:rFonts w:ascii="Times New Roman" w:hAnsi="Times New Roman"/>
          <w:sz w:val="28"/>
          <w:szCs w:val="28"/>
        </w:rPr>
      </w:pPr>
      <w:r w:rsidRPr="00F8349E">
        <w:rPr>
          <w:position w:val="-12"/>
        </w:rPr>
        <w:object w:dxaOrig="600" w:dyaOrig="360">
          <v:shape id="_x0000_i1026" type="#_x0000_t75" style="width:40.5pt;height:23.25pt" o:ole="">
            <v:imagedata r:id="rId11" o:title=""/>
          </v:shape>
          <o:OLEObject Type="Embed" ProgID="Equation.3" ShapeID="_x0000_i1026" DrawAspect="Content" ObjectID="_1589369703" r:id="rId12"/>
        </w:object>
      </w:r>
      <w:r w:rsidRPr="00F8349E">
        <w:rPr>
          <w:rFonts w:ascii="Times New Roman" w:hAnsi="Times New Roman"/>
          <w:sz w:val="28"/>
        </w:rPr>
        <w:t xml:space="preserve"> – </w:t>
      </w:r>
      <w:r>
        <w:rPr>
          <w:rFonts w:ascii="Times New Roman" w:hAnsi="Times New Roman"/>
          <w:sz w:val="28"/>
        </w:rPr>
        <w:t>кількість балів,</w:t>
      </w:r>
      <w:r w:rsidRPr="00577ED1">
        <w:rPr>
          <w:rFonts w:ascii="Times New Roman" w:hAnsi="Times New Roman"/>
          <w:sz w:val="28"/>
        </w:rPr>
        <w:t xml:space="preserve"> </w:t>
      </w:r>
      <w:r>
        <w:rPr>
          <w:rFonts w:ascii="Times New Roman" w:hAnsi="Times New Roman"/>
          <w:sz w:val="28"/>
        </w:rPr>
        <w:t xml:space="preserve">отриманих з </w:t>
      </w:r>
      <w:r w:rsidRPr="00913E63">
        <w:rPr>
          <w:rFonts w:ascii="Times New Roman" w:hAnsi="Times New Roman"/>
          <w:i/>
          <w:sz w:val="28"/>
        </w:rPr>
        <w:t>і</w:t>
      </w:r>
      <w:r>
        <w:rPr>
          <w:rFonts w:ascii="Times New Roman" w:hAnsi="Times New Roman"/>
          <w:sz w:val="28"/>
        </w:rPr>
        <w:t xml:space="preserve">-ї навчальної дисципліни (кредитного модуля), практики у поточному семестрі, за винятком </w:t>
      </w:r>
      <w:proofErr w:type="spellStart"/>
      <w:r>
        <w:rPr>
          <w:rFonts w:ascii="Times New Roman" w:hAnsi="Times New Roman"/>
          <w:sz w:val="28"/>
        </w:rPr>
        <w:t>позакредитних</w:t>
      </w:r>
      <w:proofErr w:type="spellEnd"/>
      <w:r>
        <w:rPr>
          <w:rFonts w:ascii="Times New Roman" w:hAnsi="Times New Roman"/>
          <w:sz w:val="28"/>
        </w:rPr>
        <w:t xml:space="preserve"> дисциплін;</w:t>
      </w:r>
    </w:p>
    <w:p w:rsidR="00105D7D" w:rsidRDefault="00105D7D" w:rsidP="00772317">
      <w:pPr>
        <w:tabs>
          <w:tab w:val="left" w:pos="851"/>
        </w:tabs>
        <w:spacing w:after="0" w:line="240" w:lineRule="auto"/>
        <w:ind w:firstLine="709"/>
        <w:jc w:val="both"/>
        <w:rPr>
          <w:rFonts w:ascii="Times New Roman" w:hAnsi="Times New Roman"/>
          <w:sz w:val="28"/>
        </w:rPr>
      </w:pPr>
      <w:r w:rsidRPr="00F8349E">
        <w:rPr>
          <w:rFonts w:ascii="Times New Roman" w:hAnsi="Times New Roman"/>
          <w:i/>
          <w:sz w:val="28"/>
        </w:rPr>
        <w:t>n</w:t>
      </w:r>
      <w:r w:rsidRPr="00F8349E">
        <w:rPr>
          <w:rFonts w:ascii="Times New Roman" w:hAnsi="Times New Roman"/>
          <w:sz w:val="28"/>
        </w:rPr>
        <w:t xml:space="preserve"> – кількість </w:t>
      </w:r>
      <w:r>
        <w:rPr>
          <w:rFonts w:ascii="Times New Roman" w:hAnsi="Times New Roman"/>
          <w:sz w:val="28"/>
        </w:rPr>
        <w:t xml:space="preserve">всіх навчальних дисциплін (кредитних модулів), практик у поточному семестрі, за винятком </w:t>
      </w:r>
      <w:proofErr w:type="spellStart"/>
      <w:r>
        <w:rPr>
          <w:rFonts w:ascii="Times New Roman" w:hAnsi="Times New Roman"/>
          <w:sz w:val="28"/>
        </w:rPr>
        <w:t>позакредитних</w:t>
      </w:r>
      <w:proofErr w:type="spellEnd"/>
      <w:r>
        <w:rPr>
          <w:rFonts w:ascii="Times New Roman" w:hAnsi="Times New Roman"/>
          <w:sz w:val="28"/>
        </w:rPr>
        <w:t xml:space="preserve"> дисциплін;</w:t>
      </w:r>
    </w:p>
    <w:p w:rsidR="00105D7D" w:rsidRPr="006566E2" w:rsidRDefault="00105D7D" w:rsidP="00772317">
      <w:pPr>
        <w:spacing w:after="0" w:line="240" w:lineRule="auto"/>
        <w:ind w:firstLine="709"/>
        <w:jc w:val="both"/>
        <w:rPr>
          <w:rFonts w:ascii="Times New Roman" w:hAnsi="Times New Roman"/>
          <w:sz w:val="28"/>
        </w:rPr>
      </w:pPr>
      <w:r w:rsidRPr="006566E2">
        <w:rPr>
          <w:rFonts w:ascii="Times New Roman" w:hAnsi="Times New Roman"/>
          <w:position w:val="-14"/>
        </w:rPr>
        <w:object w:dxaOrig="480" w:dyaOrig="400">
          <v:shape id="_x0000_i1027" type="#_x0000_t75" style="width:30.75pt;height:26.25pt" o:ole="">
            <v:imagedata r:id="rId13" o:title=""/>
          </v:shape>
          <o:OLEObject Type="Embed" ProgID="Equation.3" ShapeID="_x0000_i1027" DrawAspect="Content" ObjectID="_1589369704" r:id="rId14"/>
        </w:object>
      </w:r>
      <w:r w:rsidRPr="006566E2">
        <w:rPr>
          <w:rFonts w:ascii="Times New Roman" w:hAnsi="Times New Roman"/>
          <w:sz w:val="28"/>
        </w:rPr>
        <w:t xml:space="preserve"> – сума додаткових балів </w:t>
      </w:r>
      <w:r w:rsidRPr="006566E2">
        <w:rPr>
          <w:rFonts w:ascii="Times New Roman" w:hAnsi="Times New Roman"/>
          <w:position w:val="-14"/>
        </w:rPr>
        <w:object w:dxaOrig="1579" w:dyaOrig="400">
          <v:shape id="_x0000_i1028" type="#_x0000_t75" style="width:102.75pt;height:27pt" o:ole="">
            <v:imagedata r:id="rId15" o:title=""/>
          </v:shape>
          <o:OLEObject Type="Embed" ProgID="Equation.3" ShapeID="_x0000_i1028" DrawAspect="Content" ObjectID="_1589369705" r:id="rId16"/>
        </w:object>
      </w:r>
      <w:r w:rsidRPr="006566E2">
        <w:rPr>
          <w:rFonts w:ascii="Times New Roman" w:hAnsi="Times New Roman"/>
          <w:sz w:val="28"/>
        </w:rPr>
        <w:t>:</w:t>
      </w:r>
    </w:p>
    <w:p w:rsidR="00105D7D" w:rsidRDefault="00105D7D" w:rsidP="00772317">
      <w:pPr>
        <w:spacing w:after="0" w:line="240" w:lineRule="auto"/>
        <w:ind w:firstLine="709"/>
        <w:jc w:val="center"/>
        <w:rPr>
          <w:rFonts w:ascii="Times New Roman" w:hAnsi="Times New Roman"/>
        </w:rPr>
      </w:pPr>
      <w:r w:rsidRPr="006566E2">
        <w:rPr>
          <w:rFonts w:ascii="Times New Roman" w:hAnsi="Times New Roman"/>
          <w:position w:val="-14"/>
        </w:rPr>
        <w:object w:dxaOrig="1920" w:dyaOrig="400">
          <v:shape id="_x0000_i1029" type="#_x0000_t75" style="width:124.5pt;height:26.25pt" o:ole="">
            <v:imagedata r:id="rId17" o:title=""/>
          </v:shape>
          <o:OLEObject Type="Embed" ProgID="Equation.3" ShapeID="_x0000_i1029" DrawAspect="Content" ObjectID="_1589369706" r:id="rId18"/>
        </w:object>
      </w:r>
      <w:r w:rsidRPr="006566E2">
        <w:rPr>
          <w:rFonts w:ascii="Times New Roman" w:hAnsi="Times New Roman"/>
        </w:rPr>
        <w:t>,</w:t>
      </w:r>
    </w:p>
    <w:p w:rsidR="00105D7D" w:rsidRPr="006566E2" w:rsidRDefault="00105D7D" w:rsidP="00772317">
      <w:pPr>
        <w:spacing w:after="0" w:line="240" w:lineRule="auto"/>
        <w:ind w:firstLine="709"/>
        <w:jc w:val="both"/>
        <w:rPr>
          <w:rFonts w:ascii="Times New Roman" w:hAnsi="Times New Roman"/>
          <w:sz w:val="28"/>
          <w:szCs w:val="28"/>
        </w:rPr>
      </w:pPr>
      <w:r w:rsidRPr="006566E2">
        <w:rPr>
          <w:rFonts w:ascii="Times New Roman" w:hAnsi="Times New Roman"/>
          <w:sz w:val="28"/>
          <w:szCs w:val="28"/>
        </w:rPr>
        <w:t>де</w:t>
      </w:r>
    </w:p>
    <w:p w:rsidR="00105D7D" w:rsidRPr="006566E2" w:rsidRDefault="00105D7D" w:rsidP="00772317">
      <w:pPr>
        <w:spacing w:after="0" w:line="240" w:lineRule="auto"/>
        <w:ind w:firstLine="709"/>
        <w:jc w:val="both"/>
        <w:rPr>
          <w:rFonts w:ascii="Times New Roman" w:hAnsi="Times New Roman"/>
          <w:sz w:val="28"/>
          <w:szCs w:val="28"/>
        </w:rPr>
      </w:pPr>
      <w:proofErr w:type="spellStart"/>
      <w:r w:rsidRPr="006566E2">
        <w:rPr>
          <w:rFonts w:ascii="Times New Roman" w:hAnsi="Times New Roman"/>
          <w:i/>
          <w:sz w:val="28"/>
          <w:szCs w:val="28"/>
        </w:rPr>
        <w:t>b</w:t>
      </w:r>
      <w:r w:rsidRPr="006566E2">
        <w:rPr>
          <w:rFonts w:ascii="Times New Roman" w:hAnsi="Times New Roman"/>
          <w:i/>
          <w:sz w:val="28"/>
          <w:szCs w:val="28"/>
          <w:vertAlign w:val="subscript"/>
        </w:rPr>
        <w:t>in</w:t>
      </w:r>
      <w:proofErr w:type="spellEnd"/>
      <w:r w:rsidRPr="006566E2">
        <w:rPr>
          <w:rFonts w:ascii="Times New Roman" w:hAnsi="Times New Roman"/>
          <w:i/>
          <w:sz w:val="28"/>
          <w:szCs w:val="28"/>
          <w:vertAlign w:val="subscript"/>
        </w:rPr>
        <w:t xml:space="preserve"> </w:t>
      </w:r>
      <w:r w:rsidRPr="006566E2">
        <w:rPr>
          <w:rFonts w:ascii="Times New Roman" w:hAnsi="Times New Roman"/>
          <w:sz w:val="28"/>
        </w:rPr>
        <w:t xml:space="preserve">– </w:t>
      </w:r>
      <w:r w:rsidRPr="006566E2">
        <w:rPr>
          <w:rFonts w:ascii="Times New Roman" w:eastAsia="Times New Roman" w:hAnsi="Times New Roman"/>
          <w:color w:val="000000"/>
          <w:sz w:val="28"/>
          <w:szCs w:val="28"/>
          <w:lang w:eastAsia="uk-UA"/>
        </w:rPr>
        <w:t>додаткові бали за науково-інноваційну діяльність;</w:t>
      </w:r>
    </w:p>
    <w:p w:rsidR="00105D7D" w:rsidRPr="006566E2" w:rsidRDefault="00105D7D" w:rsidP="00772317">
      <w:pPr>
        <w:spacing w:after="0" w:line="240" w:lineRule="auto"/>
        <w:ind w:firstLine="709"/>
        <w:jc w:val="both"/>
        <w:rPr>
          <w:rFonts w:ascii="Times New Roman" w:eastAsia="Times New Roman" w:hAnsi="Times New Roman"/>
          <w:color w:val="000000"/>
          <w:sz w:val="28"/>
          <w:szCs w:val="28"/>
          <w:lang w:eastAsia="uk-UA"/>
        </w:rPr>
      </w:pPr>
      <w:proofErr w:type="spellStart"/>
      <w:r w:rsidRPr="006566E2">
        <w:rPr>
          <w:rFonts w:ascii="Times New Roman" w:hAnsi="Times New Roman"/>
          <w:i/>
          <w:sz w:val="28"/>
          <w:szCs w:val="28"/>
        </w:rPr>
        <w:t>b</w:t>
      </w:r>
      <w:r w:rsidRPr="006566E2">
        <w:rPr>
          <w:rFonts w:ascii="Times New Roman" w:hAnsi="Times New Roman"/>
          <w:i/>
          <w:sz w:val="28"/>
          <w:szCs w:val="28"/>
          <w:vertAlign w:val="subscript"/>
        </w:rPr>
        <w:t>m</w:t>
      </w:r>
      <w:proofErr w:type="spellEnd"/>
      <w:r w:rsidRPr="006566E2">
        <w:rPr>
          <w:rFonts w:ascii="Times New Roman" w:hAnsi="Times New Roman"/>
          <w:i/>
          <w:sz w:val="28"/>
          <w:szCs w:val="28"/>
          <w:vertAlign w:val="subscript"/>
          <w:lang w:val="en-US"/>
        </w:rPr>
        <w:t>s</w:t>
      </w:r>
      <w:r w:rsidRPr="006566E2">
        <w:rPr>
          <w:rFonts w:ascii="Times New Roman" w:hAnsi="Times New Roman"/>
          <w:sz w:val="28"/>
          <w:szCs w:val="28"/>
        </w:rPr>
        <w:t xml:space="preserve"> – додаткові бали за </w:t>
      </w:r>
      <w:r w:rsidRPr="006566E2">
        <w:rPr>
          <w:rFonts w:ascii="Times New Roman" w:eastAsia="Times New Roman" w:hAnsi="Times New Roman"/>
          <w:color w:val="000000"/>
          <w:sz w:val="28"/>
          <w:szCs w:val="28"/>
          <w:lang w:eastAsia="uk-UA"/>
        </w:rPr>
        <w:t xml:space="preserve">творчу активність та спортивні досягнення; </w:t>
      </w:r>
    </w:p>
    <w:p w:rsidR="00105D7D" w:rsidRDefault="00105D7D" w:rsidP="00772317">
      <w:pPr>
        <w:spacing w:after="0" w:line="240" w:lineRule="auto"/>
        <w:ind w:firstLine="709"/>
        <w:jc w:val="both"/>
        <w:rPr>
          <w:rFonts w:ascii="Times New Roman" w:eastAsia="Times New Roman" w:hAnsi="Times New Roman"/>
          <w:color w:val="000000"/>
          <w:sz w:val="28"/>
          <w:szCs w:val="28"/>
          <w:lang w:eastAsia="uk-UA"/>
        </w:rPr>
      </w:pPr>
      <w:proofErr w:type="spellStart"/>
      <w:r w:rsidRPr="006566E2">
        <w:rPr>
          <w:rFonts w:ascii="Times New Roman" w:hAnsi="Times New Roman"/>
          <w:i/>
          <w:sz w:val="28"/>
          <w:szCs w:val="28"/>
        </w:rPr>
        <w:t>b</w:t>
      </w:r>
      <w:r w:rsidRPr="006566E2">
        <w:rPr>
          <w:rFonts w:ascii="Times New Roman" w:hAnsi="Times New Roman"/>
          <w:i/>
          <w:sz w:val="28"/>
          <w:szCs w:val="28"/>
          <w:vertAlign w:val="subscript"/>
        </w:rPr>
        <w:t>g</w:t>
      </w:r>
      <w:proofErr w:type="spellEnd"/>
      <w:r w:rsidRPr="006566E2">
        <w:rPr>
          <w:rFonts w:ascii="Times New Roman" w:hAnsi="Times New Roman"/>
          <w:sz w:val="28"/>
          <w:szCs w:val="28"/>
        </w:rPr>
        <w:t xml:space="preserve"> – додаткові бали </w:t>
      </w:r>
      <w:r w:rsidRPr="006566E2">
        <w:rPr>
          <w:rFonts w:ascii="Times New Roman" w:eastAsia="Times New Roman" w:hAnsi="Times New Roman"/>
          <w:color w:val="000000"/>
          <w:sz w:val="28"/>
          <w:szCs w:val="28"/>
          <w:lang w:eastAsia="uk-UA"/>
        </w:rPr>
        <w:t>за участь у громадському житті Університету;</w:t>
      </w:r>
    </w:p>
    <w:p w:rsidR="00105D7D" w:rsidRDefault="00105D7D" w:rsidP="00772317">
      <w:pPr>
        <w:spacing w:after="0" w:line="240" w:lineRule="auto"/>
        <w:ind w:firstLine="709"/>
        <w:jc w:val="both"/>
        <w:rPr>
          <w:rFonts w:ascii="Times New Roman" w:hAnsi="Times New Roman"/>
          <w:sz w:val="28"/>
        </w:rPr>
      </w:pPr>
      <w:r w:rsidRPr="00105D7D">
        <w:rPr>
          <w:rFonts w:ascii="Times New Roman" w:hAnsi="Times New Roman"/>
          <w:sz w:val="28"/>
        </w:rPr>
        <w:t xml:space="preserve">Значення додаткового балу </w:t>
      </w:r>
      <w:r w:rsidRPr="00105D7D">
        <w:rPr>
          <w:rFonts w:ascii="Times New Roman" w:hAnsi="Times New Roman"/>
          <w:position w:val="-14"/>
        </w:rPr>
        <w:object w:dxaOrig="480" w:dyaOrig="400">
          <v:shape id="_x0000_i1030" type="#_x0000_t75" style="width:33.75pt;height:26.25pt" o:ole="">
            <v:imagedata r:id="rId19" o:title=""/>
          </v:shape>
          <o:OLEObject Type="Embed" ProgID="Equation.3" ShapeID="_x0000_i1030" DrawAspect="Content" ObjectID="_1589369707" r:id="rId20"/>
        </w:object>
      </w:r>
      <w:r w:rsidRPr="00105D7D">
        <w:rPr>
          <w:rFonts w:ascii="Times New Roman" w:hAnsi="Times New Roman"/>
          <w:sz w:val="28"/>
        </w:rPr>
        <w:t xml:space="preserve"> розраховується з урахуванням основних досягнень студента за поточний семестр, виходячи з переліку видів робіт та значень додаткових балів за кожну</w:t>
      </w:r>
      <w:r>
        <w:rPr>
          <w:rFonts w:ascii="Times New Roman" w:hAnsi="Times New Roman"/>
          <w:sz w:val="28"/>
        </w:rPr>
        <w:t xml:space="preserve"> з них, наведених в Додатку 1.</w:t>
      </w:r>
    </w:p>
    <w:p w:rsidR="00105D7D" w:rsidRPr="00105D7D" w:rsidRDefault="00105D7D" w:rsidP="00772317">
      <w:pPr>
        <w:spacing w:after="0" w:line="240" w:lineRule="auto"/>
        <w:ind w:firstLine="709"/>
        <w:contextualSpacing/>
        <w:jc w:val="both"/>
      </w:pPr>
      <w:r w:rsidRPr="00105D7D">
        <w:rPr>
          <w:rFonts w:ascii="Times New Roman" w:hAnsi="Times New Roman"/>
          <w:sz w:val="28"/>
        </w:rPr>
        <w:t>Якщо сума додаткових балів студента перевищує визначене Університетом максимальне значення 100, то його додатковий бал встановлюється рівним цьому максимальному значенню:</w:t>
      </w:r>
      <w:r w:rsidRPr="00105D7D">
        <w:rPr>
          <w:rFonts w:ascii="Times New Roman" w:hAnsi="Times New Roman"/>
          <w:position w:val="-14"/>
        </w:rPr>
        <w:object w:dxaOrig="1060" w:dyaOrig="400">
          <v:shape id="_x0000_i1031" type="#_x0000_t75" style="width:69.75pt;height:26.25pt" o:ole="">
            <v:imagedata r:id="rId21" o:title=""/>
          </v:shape>
          <o:OLEObject Type="Embed" ProgID="Equation.3" ShapeID="_x0000_i1031" DrawAspect="Content" ObjectID="_1589369708" r:id="rId22"/>
        </w:object>
      </w:r>
      <w:r w:rsidRPr="00105D7D">
        <w:t xml:space="preserve"> </w:t>
      </w:r>
      <w:r w:rsidRPr="00105D7D">
        <w:rPr>
          <w:rFonts w:ascii="Times New Roman" w:hAnsi="Times New Roman"/>
        </w:rPr>
        <w:t>.</w:t>
      </w:r>
    </w:p>
    <w:p w:rsidR="00105D7D" w:rsidRPr="00105D7D" w:rsidRDefault="00105D7D"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Студент, який претендує на врахування в Рейтингу додаткових балів, за тиждень до початку сесії особисто подає відповідні документи, що підтверджують його досягнення, секретарю стипендіальної комісії факультету/інституту.</w:t>
      </w:r>
    </w:p>
    <w:p w:rsidR="00105D7D" w:rsidRDefault="00105D7D"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Стипендіальна комісія факультету/інституту за результатами розгляду наданих студентом документів приймає рішення про врахування або не врахування додаткових балів в Рейтинг.</w:t>
      </w:r>
    </w:p>
    <w:p w:rsidR="00DA27D4" w:rsidRPr="0095688F" w:rsidRDefault="00DA27D4" w:rsidP="00772317">
      <w:pPr>
        <w:pStyle w:val="a3"/>
        <w:numPr>
          <w:ilvl w:val="1"/>
          <w:numId w:val="1"/>
        </w:numPr>
        <w:spacing w:after="0" w:line="240" w:lineRule="auto"/>
        <w:ind w:left="0" w:firstLine="709"/>
        <w:jc w:val="both"/>
        <w:rPr>
          <w:rFonts w:ascii="Times New Roman" w:hAnsi="Times New Roman"/>
          <w:sz w:val="28"/>
          <w:szCs w:val="28"/>
        </w:rPr>
      </w:pPr>
      <w:r w:rsidRPr="0095688F">
        <w:rPr>
          <w:rFonts w:ascii="Times New Roman" w:hAnsi="Times New Roman"/>
          <w:sz w:val="28"/>
          <w:szCs w:val="28"/>
        </w:rPr>
        <w:t xml:space="preserve">Проект розподілу додаткових </w:t>
      </w:r>
      <w:r w:rsidR="007C0660" w:rsidRPr="0095688F">
        <w:rPr>
          <w:rFonts w:ascii="Times New Roman" w:hAnsi="Times New Roman"/>
          <w:sz w:val="28"/>
          <w:szCs w:val="28"/>
        </w:rPr>
        <w:t xml:space="preserve">балів </w:t>
      </w:r>
      <w:r w:rsidRPr="0095688F">
        <w:rPr>
          <w:rFonts w:ascii="Times New Roman" w:hAnsi="Times New Roman"/>
          <w:sz w:val="28"/>
          <w:szCs w:val="28"/>
        </w:rPr>
        <w:t xml:space="preserve">(поіменний список </w:t>
      </w:r>
      <w:r w:rsidR="00BE2591" w:rsidRPr="0095688F">
        <w:rPr>
          <w:rFonts w:ascii="Times New Roman" w:hAnsi="Times New Roman"/>
          <w:sz w:val="28"/>
          <w:szCs w:val="28"/>
        </w:rPr>
        <w:t xml:space="preserve">із зазначенням </w:t>
      </w:r>
      <w:r w:rsidRPr="0095688F">
        <w:rPr>
          <w:rFonts w:ascii="Times New Roman" w:hAnsi="Times New Roman"/>
          <w:sz w:val="28"/>
          <w:szCs w:val="28"/>
        </w:rPr>
        <w:t>кількіст</w:t>
      </w:r>
      <w:r w:rsidR="00BE2591" w:rsidRPr="0095688F">
        <w:rPr>
          <w:rFonts w:ascii="Times New Roman" w:hAnsi="Times New Roman"/>
          <w:sz w:val="28"/>
          <w:szCs w:val="28"/>
        </w:rPr>
        <w:t>і</w:t>
      </w:r>
      <w:r w:rsidRPr="0095688F">
        <w:rPr>
          <w:rFonts w:ascii="Times New Roman" w:hAnsi="Times New Roman"/>
          <w:sz w:val="28"/>
          <w:szCs w:val="28"/>
        </w:rPr>
        <w:t xml:space="preserve"> балів і </w:t>
      </w:r>
      <w:r w:rsidR="00BE2591" w:rsidRPr="0095688F">
        <w:rPr>
          <w:rFonts w:ascii="Times New Roman" w:hAnsi="Times New Roman"/>
          <w:sz w:val="28"/>
          <w:szCs w:val="28"/>
        </w:rPr>
        <w:t>підставою їх нарахування</w:t>
      </w:r>
      <w:r w:rsidRPr="0095688F">
        <w:rPr>
          <w:rFonts w:ascii="Times New Roman" w:hAnsi="Times New Roman"/>
          <w:sz w:val="28"/>
          <w:szCs w:val="28"/>
        </w:rPr>
        <w:t>)</w:t>
      </w:r>
      <w:r w:rsidR="007C0660" w:rsidRPr="0095688F">
        <w:rPr>
          <w:rFonts w:ascii="Times New Roman" w:hAnsi="Times New Roman"/>
          <w:sz w:val="28"/>
          <w:szCs w:val="28"/>
        </w:rPr>
        <w:t xml:space="preserve"> оприлюднюється на сайтах факультетів/інститутів до початку сесії.</w:t>
      </w:r>
      <w:r w:rsidRPr="0095688F">
        <w:rPr>
          <w:rFonts w:ascii="Times New Roman" w:hAnsi="Times New Roman"/>
          <w:sz w:val="28"/>
          <w:szCs w:val="28"/>
        </w:rPr>
        <w:t xml:space="preserve">  </w:t>
      </w:r>
    </w:p>
    <w:p w:rsidR="00870856" w:rsidRDefault="00105D7D" w:rsidP="00772317">
      <w:pPr>
        <w:pStyle w:val="a3"/>
        <w:numPr>
          <w:ilvl w:val="1"/>
          <w:numId w:val="1"/>
        </w:numPr>
        <w:spacing w:after="0" w:line="240" w:lineRule="auto"/>
        <w:ind w:left="0" w:firstLine="709"/>
        <w:jc w:val="both"/>
        <w:rPr>
          <w:rFonts w:ascii="Times New Roman" w:hAnsi="Times New Roman"/>
          <w:sz w:val="28"/>
          <w:szCs w:val="28"/>
        </w:rPr>
      </w:pPr>
      <w:r w:rsidRPr="00105D7D">
        <w:rPr>
          <w:rFonts w:ascii="Times New Roman" w:hAnsi="Times New Roman"/>
          <w:sz w:val="28"/>
          <w:szCs w:val="28"/>
        </w:rPr>
        <w:t>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w:t>
      </w:r>
    </w:p>
    <w:p w:rsidR="00870856" w:rsidRDefault="00510B8B"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105D7D" w:rsidRPr="00870856">
        <w:rPr>
          <w:rFonts w:ascii="Times New Roman" w:hAnsi="Times New Roman"/>
          <w:sz w:val="28"/>
          <w:szCs w:val="28"/>
        </w:rPr>
        <w:t xml:space="preserve">агальний ліміт стипендіатів </w:t>
      </w:r>
      <w:r w:rsidR="00870856" w:rsidRPr="00870856">
        <w:rPr>
          <w:rFonts w:ascii="Times New Roman" w:hAnsi="Times New Roman"/>
          <w:sz w:val="28"/>
          <w:szCs w:val="28"/>
        </w:rPr>
        <w:t>– відсоток стипендіатів</w:t>
      </w:r>
      <w:r w:rsidR="00870856">
        <w:rPr>
          <w:rStyle w:val="a7"/>
          <w:rFonts w:ascii="Times New Roman" w:hAnsi="Times New Roman"/>
          <w:sz w:val="28"/>
          <w:szCs w:val="28"/>
        </w:rPr>
        <w:footnoteReference w:id="1"/>
      </w:r>
      <w:r w:rsidR="00870856" w:rsidRPr="00870856">
        <w:rPr>
          <w:rFonts w:ascii="Times New Roman" w:hAnsi="Times New Roman"/>
          <w:sz w:val="28"/>
          <w:szCs w:val="28"/>
        </w:rPr>
        <w:t>, яким призначається академічна стипендія на основі здобутого ними рейтингового балу (включаючи академічну стипендію за особливі успіхи у навчанні) – однаковий для всіх факультетів/інститутів, курсів та спеціальностей (напрямів підготовки). Цей показник встановлюється у відсотках (у діапазоні від 40 до 45) від фактичної кількості студентів денної форми навчання, які навчаються за державним замовленням на певному факультеті/в інституті, курсі за певною спеціальністю (напрямом підготовки) станом на перше число місяця, наступного за датою з</w:t>
      </w:r>
      <w:r w:rsidR="00870856">
        <w:rPr>
          <w:rFonts w:ascii="Times New Roman" w:hAnsi="Times New Roman"/>
          <w:sz w:val="28"/>
          <w:szCs w:val="28"/>
        </w:rPr>
        <w:t>акінчення семестрового контролю.</w:t>
      </w:r>
    </w:p>
    <w:p w:rsidR="00870856" w:rsidRDefault="00510B8B"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л</w:t>
      </w:r>
      <w:r w:rsidR="00870856" w:rsidRPr="00870856">
        <w:rPr>
          <w:rFonts w:ascii="Times New Roman" w:hAnsi="Times New Roman"/>
          <w:sz w:val="28"/>
          <w:szCs w:val="28"/>
        </w:rPr>
        <w:t>іміт стипендіатів, яким призначається академічна стипендія за особливі успіхи в навчанні на основі здобутого ними рейтингового балу;</w:t>
      </w:r>
    </w:p>
    <w:p w:rsidR="000C5F98" w:rsidRDefault="00510B8B"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л</w:t>
      </w:r>
      <w:r w:rsidR="00870856" w:rsidRPr="00870856">
        <w:rPr>
          <w:rFonts w:ascii="Times New Roman" w:hAnsi="Times New Roman"/>
          <w:sz w:val="28"/>
          <w:szCs w:val="28"/>
        </w:rPr>
        <w:t xml:space="preserve">іміт стипендіатів з числа осіб, які зараховані на перший рік навчання і яким до першого семестрового контролю буде призначатися академічна стипендія на підставі конкурсного балу, здобутого під час вступу до Університету. </w:t>
      </w:r>
    </w:p>
    <w:p w:rsidR="000C5F98" w:rsidRDefault="001B0E8C" w:rsidP="00772317">
      <w:pPr>
        <w:pStyle w:val="a3"/>
        <w:numPr>
          <w:ilvl w:val="1"/>
          <w:numId w:val="1"/>
        </w:numPr>
        <w:spacing w:after="0" w:line="240" w:lineRule="auto"/>
        <w:ind w:left="0" w:firstLine="709"/>
        <w:jc w:val="both"/>
        <w:rPr>
          <w:rFonts w:ascii="Times New Roman" w:hAnsi="Times New Roman"/>
          <w:sz w:val="28"/>
          <w:szCs w:val="28"/>
        </w:rPr>
      </w:pPr>
      <w:bookmarkStart w:id="0" w:name="_GoBack"/>
      <w:r w:rsidRPr="00AE0183">
        <w:rPr>
          <w:rFonts w:ascii="Times New Roman" w:hAnsi="Times New Roman"/>
          <w:color w:val="000000" w:themeColor="text1"/>
          <w:sz w:val="28"/>
          <w:szCs w:val="28"/>
        </w:rPr>
        <w:t>К</w:t>
      </w:r>
      <w:r w:rsidR="00870856" w:rsidRPr="00AE0183">
        <w:rPr>
          <w:rFonts w:ascii="Times New Roman" w:hAnsi="Times New Roman"/>
          <w:color w:val="000000" w:themeColor="text1"/>
          <w:sz w:val="28"/>
          <w:szCs w:val="28"/>
        </w:rPr>
        <w:t>ількість с</w:t>
      </w:r>
      <w:bookmarkEnd w:id="0"/>
      <w:r w:rsidR="00870856" w:rsidRPr="000C5F98">
        <w:rPr>
          <w:rFonts w:ascii="Times New Roman" w:hAnsi="Times New Roman"/>
          <w:sz w:val="28"/>
          <w:szCs w:val="28"/>
        </w:rPr>
        <w:t>типендіатів (включаючи академічну стипендію за особливі успіхи у навчанні)</w:t>
      </w:r>
      <w:r w:rsidR="000C5F98" w:rsidRPr="000C5F98">
        <w:rPr>
          <w:rFonts w:ascii="Times New Roman" w:hAnsi="Times New Roman"/>
          <w:sz w:val="28"/>
          <w:szCs w:val="28"/>
        </w:rPr>
        <w:t xml:space="preserve"> визначається стипендіальною комісією факультету/інституту на кожному курсі за кожною спеціальністю (напрямом підготовки) шляхом округлення до цілого числа в бік зменшення добутку ліміту стипендіатів на фактичну кількість студентів денної форми навчання, які навчаються за державним замовленням на цьому курсі за цією спеціальністю (напрямом підготовки) станом на перше число місяця, наступного за датою закінчення семестрового контролю або приступили до навчання через десять днів після його початку (для студентів першого року навчання). У разі одночасної наявності на факультеті/інституті, курсі за певною спеціальністю (напрямом підготовки) студентів, які навчаються за повним та скороченим термінами навчання, кількість стипендіатів для них розраховується окремо.</w:t>
      </w:r>
    </w:p>
    <w:p w:rsidR="000B5457" w:rsidRPr="002A30FF" w:rsidRDefault="000B5457" w:rsidP="002A30FF">
      <w:pPr>
        <w:pStyle w:val="a3"/>
        <w:numPr>
          <w:ilvl w:val="2"/>
          <w:numId w:val="1"/>
        </w:numPr>
        <w:spacing w:after="0" w:line="240" w:lineRule="auto"/>
        <w:ind w:left="0" w:firstLine="709"/>
        <w:jc w:val="both"/>
        <w:rPr>
          <w:rFonts w:ascii="Times New Roman" w:hAnsi="Times New Roman"/>
          <w:sz w:val="28"/>
          <w:szCs w:val="28"/>
        </w:rPr>
      </w:pPr>
      <w:r w:rsidRPr="002A30FF">
        <w:rPr>
          <w:rFonts w:ascii="Times New Roman" w:hAnsi="Times New Roman"/>
          <w:sz w:val="28"/>
          <w:szCs w:val="28"/>
        </w:rPr>
        <w:t>У разі наявності до чотирьох осіб включно на одному факультеті/інституті, курсі за певною спеціальністю (напрямом підготовки) встановлюється, що кількість стипендіатів складає одну або дві особи за рішенням стипендіальної комісії факультету/інституту. У разі наявності до двох осіб включно на одному факультеті/інституті, курсі за певною спеціальністю (напрямом підготовки) встановлюється, що кількість стипендіатів складає одну особу. У разі наявності тільки однієї особи кількість стипендіатів встановлюється стипендіальною комісією факультету/інституту залежно від рівня її успішності.</w:t>
      </w:r>
    </w:p>
    <w:p w:rsidR="000C5F98" w:rsidRPr="00EE14B7" w:rsidRDefault="000B5457" w:rsidP="00EE14B7">
      <w:pPr>
        <w:pStyle w:val="a3"/>
        <w:numPr>
          <w:ilvl w:val="2"/>
          <w:numId w:val="1"/>
        </w:numPr>
        <w:spacing w:after="0" w:line="240" w:lineRule="auto"/>
        <w:ind w:left="0" w:firstLine="709"/>
        <w:jc w:val="both"/>
        <w:rPr>
          <w:rFonts w:ascii="Times New Roman" w:hAnsi="Times New Roman"/>
          <w:sz w:val="28"/>
          <w:szCs w:val="28"/>
        </w:rPr>
      </w:pPr>
      <w:r w:rsidRPr="00EE14B7">
        <w:rPr>
          <w:rFonts w:ascii="Times New Roman" w:hAnsi="Times New Roman"/>
          <w:sz w:val="28"/>
          <w:szCs w:val="28"/>
        </w:rPr>
        <w:t xml:space="preserve">При наявності у Рейтингу декількох студентів з однаковим значенням рейтингового балу, вищу позицію займає студент з більшим значенням навчальної складової. При неможливості визначення місця в Рейтингу за цим показником, рішення приймає стипендіальна комісія факультету/інституту. </w:t>
      </w:r>
    </w:p>
    <w:p w:rsidR="00870856" w:rsidRDefault="000B5457"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Призначення академічної стипендії </w:t>
      </w:r>
      <w:r w:rsidR="006D343B">
        <w:rPr>
          <w:rFonts w:ascii="Times New Roman" w:hAnsi="Times New Roman"/>
          <w:sz w:val="28"/>
          <w:szCs w:val="28"/>
        </w:rPr>
        <w:t xml:space="preserve">студентам </w:t>
      </w:r>
      <w:r w:rsidRPr="000B5457">
        <w:rPr>
          <w:rFonts w:ascii="Times New Roman" w:hAnsi="Times New Roman"/>
          <w:sz w:val="28"/>
          <w:szCs w:val="28"/>
        </w:rPr>
        <w:t xml:space="preserve">після ліквідації академічної заборгованості (при продовженні термінів семестрового контролю за медичними </w:t>
      </w:r>
      <w:r w:rsidR="00EE14B7" w:rsidRPr="0095688F">
        <w:rPr>
          <w:rFonts w:ascii="Times New Roman" w:hAnsi="Times New Roman"/>
          <w:sz w:val="28"/>
          <w:szCs w:val="28"/>
          <w:shd w:val="clear" w:color="auto" w:fill="FFFFFF"/>
        </w:rPr>
        <w:t>показаннями</w:t>
      </w:r>
      <w:r w:rsidR="006D343B" w:rsidRPr="0095688F">
        <w:rPr>
          <w:rFonts w:ascii="Times New Roman" w:hAnsi="Times New Roman"/>
          <w:sz w:val="28"/>
          <w:szCs w:val="28"/>
        </w:rPr>
        <w:t xml:space="preserve">), </w:t>
      </w:r>
      <w:r w:rsidR="006D343B">
        <w:rPr>
          <w:rFonts w:ascii="Times New Roman" w:hAnsi="Times New Roman"/>
          <w:sz w:val="28"/>
          <w:szCs w:val="28"/>
        </w:rPr>
        <w:t>а також тим, які навчаються</w:t>
      </w:r>
      <w:r w:rsidRPr="000B5457">
        <w:rPr>
          <w:rFonts w:ascii="Times New Roman" w:hAnsi="Times New Roman"/>
          <w:sz w:val="28"/>
          <w:szCs w:val="28"/>
        </w:rPr>
        <w:t xml:space="preserve"> за індивідуальним навчальним планом у зв’язку з участю в програмах </w:t>
      </w:r>
      <w:r w:rsidR="006D343B">
        <w:rPr>
          <w:rFonts w:ascii="Times New Roman" w:hAnsi="Times New Roman"/>
          <w:sz w:val="28"/>
          <w:szCs w:val="28"/>
        </w:rPr>
        <w:t>академічної мобільності</w:t>
      </w:r>
      <w:r w:rsidRPr="000B5457">
        <w:rPr>
          <w:rFonts w:ascii="Times New Roman" w:hAnsi="Times New Roman"/>
          <w:sz w:val="28"/>
          <w:szCs w:val="28"/>
        </w:rPr>
        <w:t xml:space="preserve">, </w:t>
      </w:r>
      <w:r w:rsidR="006D343B">
        <w:rPr>
          <w:rFonts w:ascii="Times New Roman" w:hAnsi="Times New Roman"/>
          <w:sz w:val="28"/>
          <w:szCs w:val="28"/>
        </w:rPr>
        <w:t xml:space="preserve">та </w:t>
      </w:r>
      <w:r w:rsidRPr="000B5457">
        <w:rPr>
          <w:rFonts w:ascii="Times New Roman" w:hAnsi="Times New Roman"/>
          <w:sz w:val="28"/>
          <w:szCs w:val="28"/>
        </w:rPr>
        <w:t xml:space="preserve">раніше призваним на військову службу у зв’язку </w:t>
      </w:r>
      <w:r w:rsidR="006D343B">
        <w:rPr>
          <w:rFonts w:ascii="Times New Roman" w:hAnsi="Times New Roman"/>
          <w:sz w:val="28"/>
          <w:szCs w:val="28"/>
        </w:rPr>
        <w:t>з оголошенням мобілізації,</w:t>
      </w:r>
      <w:r w:rsidRPr="000B5457">
        <w:rPr>
          <w:rFonts w:ascii="Times New Roman" w:hAnsi="Times New Roman"/>
          <w:sz w:val="28"/>
          <w:szCs w:val="28"/>
        </w:rPr>
        <w:t xml:space="preserve"> не може бути підставою для перегляду рішень про призначення академічних стипендій іншим особам.</w:t>
      </w:r>
    </w:p>
    <w:p w:rsidR="006D343B" w:rsidRDefault="006D343B"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Академічна стипендія у мінімальному розмірі призначається:</w:t>
      </w:r>
    </w:p>
    <w:p w:rsidR="006D343B" w:rsidRDefault="002E79D5"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lang w:val="en-US"/>
        </w:rPr>
        <w:t>c</w:t>
      </w:r>
      <w:proofErr w:type="spellStart"/>
      <w:r w:rsidR="006D343B">
        <w:rPr>
          <w:rFonts w:ascii="Times New Roman" w:hAnsi="Times New Roman"/>
          <w:sz w:val="28"/>
          <w:szCs w:val="28"/>
        </w:rPr>
        <w:t>тудентам</w:t>
      </w:r>
      <w:proofErr w:type="spellEnd"/>
      <w:r w:rsidR="006D343B">
        <w:rPr>
          <w:rFonts w:ascii="Times New Roman" w:hAnsi="Times New Roman"/>
          <w:sz w:val="28"/>
          <w:szCs w:val="28"/>
        </w:rPr>
        <w:t>, які в межах ліміту стипендіатів згідно з Рейтингом займають вищі позиції.</w:t>
      </w:r>
    </w:p>
    <w:p w:rsidR="001E49C7" w:rsidRDefault="002E79D5"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lang w:val="en-US"/>
        </w:rPr>
        <w:t>c</w:t>
      </w:r>
      <w:proofErr w:type="spellStart"/>
      <w:r w:rsidR="006D343B">
        <w:rPr>
          <w:rFonts w:ascii="Times New Roman" w:hAnsi="Times New Roman"/>
          <w:sz w:val="28"/>
          <w:szCs w:val="28"/>
        </w:rPr>
        <w:t>тудентам</w:t>
      </w:r>
      <w:proofErr w:type="spellEnd"/>
      <w:r w:rsidR="006D343B">
        <w:rPr>
          <w:rFonts w:ascii="Times New Roman" w:hAnsi="Times New Roman"/>
          <w:sz w:val="28"/>
          <w:szCs w:val="28"/>
        </w:rPr>
        <w:t xml:space="preserve"> першого </w:t>
      </w:r>
      <w:r w:rsidR="001E49C7">
        <w:rPr>
          <w:rFonts w:ascii="Times New Roman" w:hAnsi="Times New Roman"/>
          <w:sz w:val="28"/>
          <w:szCs w:val="28"/>
        </w:rPr>
        <w:t xml:space="preserve">року </w:t>
      </w:r>
      <w:r w:rsidR="001E49C7" w:rsidRPr="00666575">
        <w:rPr>
          <w:rFonts w:ascii="Times New Roman" w:hAnsi="Times New Roman"/>
          <w:sz w:val="28"/>
          <w:szCs w:val="28"/>
        </w:rPr>
        <w:t xml:space="preserve">навчання до першого семестрового контролю на підставі конкурсного </w:t>
      </w:r>
      <w:proofErr w:type="spellStart"/>
      <w:r w:rsidR="001E49C7" w:rsidRPr="00666575">
        <w:rPr>
          <w:rFonts w:ascii="Times New Roman" w:hAnsi="Times New Roman"/>
          <w:sz w:val="28"/>
          <w:szCs w:val="28"/>
        </w:rPr>
        <w:t>бала</w:t>
      </w:r>
      <w:proofErr w:type="spellEnd"/>
      <w:r w:rsidR="001E49C7" w:rsidRPr="00666575">
        <w:rPr>
          <w:rFonts w:ascii="Times New Roman" w:hAnsi="Times New Roman"/>
          <w:sz w:val="28"/>
          <w:szCs w:val="28"/>
        </w:rPr>
        <w:t xml:space="preserve">, отриманого під час вступу до </w:t>
      </w:r>
      <w:r w:rsidR="001E49C7">
        <w:rPr>
          <w:rFonts w:ascii="Times New Roman" w:hAnsi="Times New Roman"/>
          <w:sz w:val="28"/>
          <w:szCs w:val="28"/>
        </w:rPr>
        <w:t>У</w:t>
      </w:r>
      <w:r w:rsidR="001E49C7" w:rsidRPr="00666575">
        <w:rPr>
          <w:rFonts w:ascii="Times New Roman" w:hAnsi="Times New Roman"/>
          <w:sz w:val="28"/>
          <w:szCs w:val="28"/>
        </w:rPr>
        <w:t xml:space="preserve">ніверситету, </w:t>
      </w:r>
      <w:r w:rsidR="001E49C7">
        <w:rPr>
          <w:rFonts w:ascii="Times New Roman" w:hAnsi="Times New Roman"/>
          <w:sz w:val="28"/>
          <w:szCs w:val="28"/>
        </w:rPr>
        <w:t>у межах ліміту с</w:t>
      </w:r>
      <w:r w:rsidR="001E49C7" w:rsidRPr="00666575">
        <w:rPr>
          <w:rFonts w:ascii="Times New Roman" w:hAnsi="Times New Roman"/>
          <w:sz w:val="28"/>
          <w:szCs w:val="28"/>
        </w:rPr>
        <w:t>типендіатів.</w:t>
      </w:r>
    </w:p>
    <w:p w:rsidR="00B043D0" w:rsidRDefault="001E49C7" w:rsidP="00772317">
      <w:pPr>
        <w:spacing w:after="0" w:line="240" w:lineRule="auto"/>
        <w:ind w:firstLine="709"/>
        <w:contextualSpacing/>
        <w:jc w:val="both"/>
        <w:rPr>
          <w:rFonts w:ascii="Times New Roman" w:hAnsi="Times New Roman"/>
          <w:sz w:val="28"/>
          <w:szCs w:val="28"/>
        </w:rPr>
      </w:pPr>
      <w:r w:rsidRPr="001E49C7">
        <w:rPr>
          <w:rFonts w:ascii="Times New Roman" w:hAnsi="Times New Roman"/>
          <w:sz w:val="28"/>
          <w:szCs w:val="28"/>
        </w:rPr>
        <w:t>Розмір академічної стипендії збільшується на 45,5 % для студентів Університету, які за результатами навчання мають рейтинговий бал не менше 85</w:t>
      </w:r>
      <w:r>
        <w:rPr>
          <w:rFonts w:ascii="Times New Roman" w:hAnsi="Times New Roman"/>
          <w:sz w:val="28"/>
          <w:szCs w:val="28"/>
        </w:rPr>
        <w:t xml:space="preserve"> балів</w:t>
      </w:r>
      <w:r w:rsidRPr="001E49C7">
        <w:rPr>
          <w:rFonts w:ascii="Times New Roman" w:hAnsi="Times New Roman"/>
          <w:sz w:val="28"/>
          <w:szCs w:val="28"/>
        </w:rPr>
        <w:t xml:space="preserve">, займають найвищі рейтингові позиції та, відповідно до рішення </w:t>
      </w:r>
      <w:r w:rsidRPr="001E49C7">
        <w:rPr>
          <w:rFonts w:ascii="Times New Roman" w:hAnsi="Times New Roman"/>
          <w:sz w:val="28"/>
          <w:szCs w:val="28"/>
        </w:rPr>
        <w:lastRenderedPageBreak/>
        <w:t>стипендіальної комісії факультету/інституту, мають право на призначення академічних стипендій за особливі успіхи у навчанні.</w:t>
      </w:r>
      <w:r w:rsidR="00B043D0" w:rsidRPr="00B043D0">
        <w:rPr>
          <w:rFonts w:ascii="Times New Roman" w:hAnsi="Times New Roman"/>
          <w:sz w:val="28"/>
          <w:szCs w:val="28"/>
        </w:rPr>
        <w:t xml:space="preserve"> </w:t>
      </w:r>
    </w:p>
    <w:p w:rsidR="00B043D0" w:rsidRDefault="00B043D0" w:rsidP="0077231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 разі наявності до дванадцяти осіб включно </w:t>
      </w:r>
      <w:r w:rsidRPr="001E49C7">
        <w:rPr>
          <w:rFonts w:ascii="Times New Roman" w:hAnsi="Times New Roman"/>
          <w:sz w:val="28"/>
          <w:szCs w:val="28"/>
        </w:rPr>
        <w:t>на одному факультеті/інституті, курсі за певною спеціальністю (напрямом підготовки) встановлюється, що кількість стипендіатів, яким призначається академічна стипендія за особливі успіхи у навчанні складає одну особу, рейтинговий бал якої не менше 85</w:t>
      </w:r>
      <w:r>
        <w:rPr>
          <w:rFonts w:ascii="Times New Roman" w:hAnsi="Times New Roman"/>
          <w:sz w:val="28"/>
          <w:szCs w:val="28"/>
        </w:rPr>
        <w:t xml:space="preserve"> балів</w:t>
      </w:r>
      <w:r w:rsidRPr="001E49C7">
        <w:rPr>
          <w:rFonts w:ascii="Times New Roman" w:hAnsi="Times New Roman"/>
          <w:sz w:val="28"/>
          <w:szCs w:val="28"/>
        </w:rPr>
        <w:t>.</w:t>
      </w:r>
    </w:p>
    <w:p w:rsidR="00B043D0" w:rsidRPr="00B043D0" w:rsidRDefault="00B043D0" w:rsidP="00772317">
      <w:pPr>
        <w:pStyle w:val="a3"/>
        <w:numPr>
          <w:ilvl w:val="1"/>
          <w:numId w:val="1"/>
        </w:numPr>
        <w:spacing w:after="0" w:line="240" w:lineRule="auto"/>
        <w:ind w:left="0" w:firstLine="709"/>
        <w:jc w:val="both"/>
        <w:rPr>
          <w:rFonts w:ascii="Times New Roman" w:hAnsi="Times New Roman"/>
          <w:sz w:val="28"/>
          <w:szCs w:val="28"/>
        </w:rPr>
      </w:pPr>
      <w:r w:rsidRPr="00B043D0">
        <w:rPr>
          <w:rFonts w:ascii="Times New Roman" w:hAnsi="Times New Roman"/>
          <w:sz w:val="28"/>
          <w:szCs w:val="28"/>
        </w:rPr>
        <w:t>Академічна стипендія аспірантам і докторантам, які навчаються за денною формою (з відривом від виробництва), встановлюється у розмірі 90 %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rsidR="00B043D0" w:rsidRDefault="00B043D0" w:rsidP="0077231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викладача – для аспірантів;</w:t>
      </w:r>
    </w:p>
    <w:p w:rsidR="00B043D0" w:rsidRPr="001E49C7" w:rsidRDefault="00B043D0" w:rsidP="0077231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доцента – для докторантів.</w:t>
      </w:r>
    </w:p>
    <w:p w:rsidR="00B043D0" w:rsidRDefault="00B043D0" w:rsidP="00772317">
      <w:pPr>
        <w:numPr>
          <w:ilvl w:val="1"/>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Розмір стипендії докторанта </w:t>
      </w:r>
      <w:r w:rsidRPr="00B043D0">
        <w:rPr>
          <w:rFonts w:ascii="Times New Roman" w:hAnsi="Times New Roman"/>
          <w:sz w:val="28"/>
          <w:szCs w:val="28"/>
        </w:rPr>
        <w:t xml:space="preserve">збільшується на розмір доплат за наявний науковий ступінь або вчене звання, встановлених у граничних розмірах згідно з нормативно-правовими актами, у разі, коли відповідна </w:t>
      </w:r>
      <w:proofErr w:type="spellStart"/>
      <w:r w:rsidRPr="00B043D0">
        <w:rPr>
          <w:rFonts w:ascii="Times New Roman" w:hAnsi="Times New Roman"/>
          <w:sz w:val="28"/>
          <w:szCs w:val="28"/>
        </w:rPr>
        <w:t>освітньо</w:t>
      </w:r>
      <w:proofErr w:type="spellEnd"/>
      <w:r w:rsidRPr="00B043D0">
        <w:rPr>
          <w:rFonts w:ascii="Times New Roman" w:hAnsi="Times New Roman"/>
          <w:sz w:val="28"/>
          <w:szCs w:val="28"/>
        </w:rPr>
        <w:t>-наукова (наукова) програма за профілем збігається з науковим ступенем або вченим званням. У разі наявності у докторанта кількох наукових ступенів (вчених звань) доплата встановлюється за вищим науковим ступенем (вченим званням). Документи, що засвідчують наявність наукового ступеня, вченого звання, повинні відповідати нормам та вимогам, передбаченим законодавством.</w:t>
      </w:r>
    </w:p>
    <w:p w:rsidR="00B043D0" w:rsidRDefault="00B043D0" w:rsidP="00772317">
      <w:pPr>
        <w:numPr>
          <w:ilvl w:val="1"/>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Аспіранти, </w:t>
      </w:r>
      <w:r w:rsidRPr="00B043D0">
        <w:rPr>
          <w:rFonts w:ascii="Times New Roman" w:hAnsi="Times New Roman"/>
          <w:sz w:val="28"/>
          <w:szCs w:val="28"/>
        </w:rPr>
        <w:t>докторанти мають право на роботу в режимі неповного робочого часу (але не більш як на 0,5 ставки за займаною посадою). При цьому, академічна стипендія, призначена відповідно до цих Правил, виплачується у повному обсязі.</w:t>
      </w:r>
    </w:p>
    <w:p w:rsidR="00B043D0" w:rsidRDefault="00B043D0" w:rsidP="00772317">
      <w:pPr>
        <w:numPr>
          <w:ilvl w:val="1"/>
          <w:numId w:val="1"/>
        </w:numPr>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Аспірантам, докторантам, які поновили навчання після наданої їм в установленому порядку перерви у навчанні, та аспірантам або докторантам, яким в установленому порядку продовжено термін навчання в аспірантурі або докторантурі, академічна стипендія призначається на весь наступний період навчання.</w:t>
      </w:r>
    </w:p>
    <w:p w:rsidR="00B043D0" w:rsidRDefault="00B043D0" w:rsidP="00772317">
      <w:pPr>
        <w:numPr>
          <w:ilvl w:val="1"/>
          <w:numId w:val="1"/>
        </w:numPr>
        <w:spacing w:after="0" w:line="240" w:lineRule="auto"/>
        <w:ind w:left="0" w:firstLine="709"/>
        <w:contextualSpacing/>
        <w:jc w:val="both"/>
        <w:rPr>
          <w:rFonts w:ascii="Times New Roman" w:hAnsi="Times New Roman"/>
          <w:sz w:val="28"/>
          <w:szCs w:val="28"/>
        </w:rPr>
      </w:pPr>
      <w:r w:rsidRPr="00B043D0">
        <w:rPr>
          <w:rFonts w:ascii="Times New Roman" w:hAnsi="Times New Roman"/>
          <w:sz w:val="28"/>
          <w:szCs w:val="28"/>
        </w:rPr>
        <w:t>Аспірантам, докторантам, які реалізують право на академічну мобільність з одночасним збереженням статусу здобувача вищої освіти/наукового ступеня за денною формою навчання (з відривом від виробництва) в Університеті й не отримують регулярної безповоротної фіксованої фінансової підтримки у грошовій формі протягом всього терміну навчання за програмою академічної мобільності в іншому навчальному закладі, виплата стипендії припиняється на термін навчання за програмою академічної мобільності.</w:t>
      </w:r>
    </w:p>
    <w:p w:rsidR="00B043D0" w:rsidRPr="002E79D5" w:rsidRDefault="00B043D0" w:rsidP="002E79D5">
      <w:pPr>
        <w:pStyle w:val="a3"/>
        <w:numPr>
          <w:ilvl w:val="1"/>
          <w:numId w:val="1"/>
        </w:numPr>
        <w:spacing w:after="0" w:line="240" w:lineRule="auto"/>
        <w:ind w:left="0" w:firstLine="709"/>
        <w:jc w:val="both"/>
        <w:rPr>
          <w:rFonts w:ascii="Times New Roman" w:hAnsi="Times New Roman"/>
          <w:sz w:val="28"/>
          <w:szCs w:val="28"/>
        </w:rPr>
      </w:pPr>
      <w:r w:rsidRPr="002E79D5">
        <w:rPr>
          <w:rFonts w:ascii="Times New Roman" w:hAnsi="Times New Roman"/>
          <w:sz w:val="28"/>
          <w:szCs w:val="28"/>
        </w:rPr>
        <w:t>Питання виплати стипендії вирішується стипендіальною комісією Університету після повернення такої особи до навчального закладу за основним місцем навчання на підставі рішення відповідної кафедри Університету за результатами розгляду письмового звіту здобувача вищої освіти/наукового ступеня.</w:t>
      </w:r>
    </w:p>
    <w:p w:rsidR="001E49C7" w:rsidRPr="002E79D5" w:rsidRDefault="000751E3" w:rsidP="002E79D5">
      <w:pPr>
        <w:pStyle w:val="a3"/>
        <w:numPr>
          <w:ilvl w:val="1"/>
          <w:numId w:val="1"/>
        </w:numPr>
        <w:spacing w:after="0" w:line="240" w:lineRule="auto"/>
        <w:ind w:left="0" w:firstLine="709"/>
        <w:jc w:val="both"/>
        <w:rPr>
          <w:rFonts w:ascii="Times New Roman" w:hAnsi="Times New Roman"/>
          <w:sz w:val="28"/>
          <w:szCs w:val="28"/>
        </w:rPr>
      </w:pPr>
      <w:r w:rsidRPr="002E79D5">
        <w:rPr>
          <w:rFonts w:ascii="Times New Roman" w:hAnsi="Times New Roman"/>
          <w:sz w:val="28"/>
          <w:szCs w:val="28"/>
        </w:rPr>
        <w:t xml:space="preserve">Обов’язковою умовою прийняття стипендіальною комісією Університету позитивного рішення про виплату стипендії є вимога, що визнання результатів, отриманих під час навчання за програмою академічної мобільності </w:t>
      </w:r>
      <w:r w:rsidRPr="002E79D5">
        <w:rPr>
          <w:rFonts w:ascii="Times New Roman" w:hAnsi="Times New Roman"/>
          <w:sz w:val="28"/>
          <w:szCs w:val="28"/>
        </w:rPr>
        <w:lastRenderedPageBreak/>
        <w:t>в іншому навчальному закладі, не призвели до збільшення терміну навчання особи у аспірантурі, докторантурі в Університеті за основним місцем навчання порівняно з нормативним. У разі прийняття зазначеного рішення стипендіальною комісією Університету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p w:rsidR="00A629F9" w:rsidRPr="000751E3" w:rsidRDefault="00A629F9" w:rsidP="00772317">
      <w:pPr>
        <w:spacing w:after="0" w:line="240" w:lineRule="auto"/>
        <w:ind w:firstLine="709"/>
        <w:contextualSpacing/>
        <w:jc w:val="both"/>
        <w:rPr>
          <w:rFonts w:ascii="Times New Roman" w:hAnsi="Times New Roman"/>
          <w:sz w:val="28"/>
          <w:szCs w:val="28"/>
        </w:rPr>
      </w:pPr>
    </w:p>
    <w:p w:rsidR="00DA1339" w:rsidRPr="00DA1339" w:rsidRDefault="000751E3" w:rsidP="00772317">
      <w:pPr>
        <w:pStyle w:val="a3"/>
        <w:numPr>
          <w:ilvl w:val="0"/>
          <w:numId w:val="1"/>
        </w:numPr>
        <w:spacing w:after="0" w:line="240" w:lineRule="auto"/>
        <w:ind w:left="0" w:firstLine="709"/>
        <w:jc w:val="center"/>
        <w:rPr>
          <w:rFonts w:ascii="Times New Roman" w:hAnsi="Times New Roman"/>
          <w:sz w:val="28"/>
          <w:szCs w:val="28"/>
        </w:rPr>
      </w:pPr>
      <w:r>
        <w:rPr>
          <w:rFonts w:ascii="Times New Roman" w:hAnsi="Times New Roman"/>
          <w:b/>
          <w:sz w:val="28"/>
          <w:szCs w:val="28"/>
        </w:rPr>
        <w:t>ПРИЗНАЧЕННЯ ТА ВИПЛАТА СТИПЕНДІЙ СТУДЕНТАМ, ЯКІ РЕАЛІЗУВАЛИ ПРАВО НА АКАДЕМІЧНУ МОБІЛЬНІСТЬ</w:t>
      </w:r>
    </w:p>
    <w:p w:rsidR="00DA1339" w:rsidRPr="00DA1339" w:rsidRDefault="00DA1339" w:rsidP="00772317">
      <w:pPr>
        <w:pStyle w:val="a3"/>
        <w:numPr>
          <w:ilvl w:val="1"/>
          <w:numId w:val="1"/>
        </w:numPr>
        <w:spacing w:after="0" w:line="240" w:lineRule="auto"/>
        <w:ind w:left="0" w:firstLine="709"/>
        <w:jc w:val="both"/>
        <w:rPr>
          <w:rFonts w:ascii="Times New Roman" w:hAnsi="Times New Roman"/>
          <w:sz w:val="28"/>
          <w:szCs w:val="28"/>
        </w:rPr>
      </w:pPr>
      <w:r w:rsidRPr="00DA1339">
        <w:rPr>
          <w:rFonts w:ascii="Times New Roman" w:hAnsi="Times New Roman"/>
          <w:sz w:val="28"/>
          <w:szCs w:val="28"/>
        </w:rPr>
        <w:t>Виплата стипендії студентам, які реалізували право на академічну мобільність при одночасному збережені статусу здобувача вищої освіти за державним замовленням за денною формою навчання в Університеті за основним місцем навчання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здійснюється:</w:t>
      </w:r>
    </w:p>
    <w:p w:rsidR="00DA1339" w:rsidRDefault="00DA1339" w:rsidP="00772317">
      <w:pPr>
        <w:pStyle w:val="a3"/>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 разі, коли строк </w:t>
      </w:r>
      <w:r w:rsidRPr="00550213">
        <w:rPr>
          <w:rFonts w:ascii="Times New Roman" w:hAnsi="Times New Roman"/>
          <w:sz w:val="28"/>
          <w:szCs w:val="28"/>
        </w:rPr>
        <w:t xml:space="preserve">навчання в іншому навчальному закладі не перевищує одного семестру, </w:t>
      </w:r>
      <w:r>
        <w:rPr>
          <w:rFonts w:ascii="Times New Roman" w:hAnsi="Times New Roman"/>
          <w:sz w:val="28"/>
          <w:szCs w:val="28"/>
        </w:rPr>
        <w:t>− у розмірі, що призначений стипендіату У</w:t>
      </w:r>
      <w:r w:rsidRPr="00550213">
        <w:rPr>
          <w:rFonts w:ascii="Times New Roman" w:hAnsi="Times New Roman"/>
          <w:sz w:val="28"/>
          <w:szCs w:val="28"/>
        </w:rPr>
        <w:t xml:space="preserve">ніверситетом </w:t>
      </w:r>
      <w:r>
        <w:rPr>
          <w:rFonts w:ascii="Times New Roman" w:hAnsi="Times New Roman"/>
          <w:sz w:val="28"/>
          <w:szCs w:val="28"/>
        </w:rPr>
        <w:t>за результатами останнього семестрового контролю;</w:t>
      </w:r>
    </w:p>
    <w:p w:rsidR="00A21067" w:rsidRDefault="00DA1339" w:rsidP="00772317">
      <w:pPr>
        <w:pStyle w:val="a3"/>
        <w:numPr>
          <w:ilvl w:val="2"/>
          <w:numId w:val="1"/>
        </w:numPr>
        <w:spacing w:after="0" w:line="240" w:lineRule="auto"/>
        <w:ind w:left="0" w:firstLine="709"/>
        <w:jc w:val="both"/>
        <w:rPr>
          <w:rFonts w:ascii="Times New Roman" w:hAnsi="Times New Roman"/>
          <w:sz w:val="28"/>
          <w:szCs w:val="28"/>
        </w:rPr>
      </w:pPr>
      <w:r w:rsidRPr="00DA1339">
        <w:rPr>
          <w:rFonts w:ascii="Times New Roman" w:hAnsi="Times New Roman"/>
          <w:sz w:val="28"/>
          <w:szCs w:val="28"/>
        </w:rPr>
        <w:t>У разі, коли строк навчання в іншому навчальному закладі перевищує один семестр, − протягом першого семестру навчання в іншому навчальному закладі у розмірі, що призначений стипендіату Університетом за основним місцем навчання за результатами останнього семестрового ко</w:t>
      </w:r>
      <w:r w:rsidR="00A21067">
        <w:rPr>
          <w:rFonts w:ascii="Times New Roman" w:hAnsi="Times New Roman"/>
          <w:sz w:val="28"/>
          <w:szCs w:val="28"/>
        </w:rPr>
        <w:t>нтролю відповідно до цих Правил;</w:t>
      </w:r>
    </w:p>
    <w:p w:rsidR="00DA1339" w:rsidRPr="0095688F" w:rsidRDefault="00A21067" w:rsidP="00772317">
      <w:pPr>
        <w:pStyle w:val="a3"/>
        <w:numPr>
          <w:ilvl w:val="2"/>
          <w:numId w:val="1"/>
        </w:numPr>
        <w:spacing w:after="0" w:line="240" w:lineRule="auto"/>
        <w:ind w:left="0" w:firstLine="709"/>
        <w:jc w:val="both"/>
        <w:rPr>
          <w:rFonts w:ascii="Times New Roman" w:hAnsi="Times New Roman"/>
          <w:sz w:val="28"/>
          <w:szCs w:val="28"/>
        </w:rPr>
      </w:pPr>
      <w:r w:rsidRPr="0095688F">
        <w:rPr>
          <w:rFonts w:ascii="Times New Roman" w:hAnsi="Times New Roman"/>
          <w:sz w:val="28"/>
          <w:szCs w:val="28"/>
        </w:rPr>
        <w:t>У разі, коли фіксована фінансова підтримка у грошовій формі протягом всього терміну навчання за програмою академічної мобільності в іншому навчальному закладі передбачена у розмірі, що у перерахунку на національну грошову одиницю на дату укладання договору про академічну мобільність є меншою за розмір стипендії, що її призначено особі відповідно до цих Правил</w:t>
      </w:r>
      <w:r w:rsidR="00DA27D4" w:rsidRPr="0095688F">
        <w:rPr>
          <w:rFonts w:ascii="Times New Roman" w:hAnsi="Times New Roman"/>
          <w:sz w:val="28"/>
          <w:szCs w:val="28"/>
        </w:rPr>
        <w:t>.</w:t>
      </w:r>
      <w:r w:rsidR="00DA1339" w:rsidRPr="0095688F">
        <w:rPr>
          <w:rFonts w:ascii="Times New Roman" w:hAnsi="Times New Roman"/>
          <w:sz w:val="28"/>
          <w:szCs w:val="28"/>
        </w:rPr>
        <w:t xml:space="preserve"> </w:t>
      </w:r>
    </w:p>
    <w:p w:rsidR="00ED3C0A" w:rsidRDefault="00DA1339"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Питання </w:t>
      </w:r>
      <w:r w:rsidRPr="00CB1191">
        <w:rPr>
          <w:rFonts w:ascii="Times New Roman" w:hAnsi="Times New Roman"/>
          <w:sz w:val="28"/>
          <w:szCs w:val="28"/>
        </w:rPr>
        <w:t>подальшого призначення стипендії вирішується стипендіальною комісією</w:t>
      </w:r>
      <w:r>
        <w:rPr>
          <w:rFonts w:ascii="Times New Roman" w:hAnsi="Times New Roman"/>
          <w:sz w:val="28"/>
          <w:szCs w:val="28"/>
        </w:rPr>
        <w:t xml:space="preserve"> факультету/інституту</w:t>
      </w:r>
      <w:r w:rsidRPr="00CB1191">
        <w:rPr>
          <w:rFonts w:ascii="Times New Roman" w:hAnsi="Times New Roman"/>
          <w:sz w:val="28"/>
          <w:szCs w:val="28"/>
        </w:rPr>
        <w:t xml:space="preserve"> після повернення</w:t>
      </w:r>
      <w:r>
        <w:rPr>
          <w:rFonts w:ascii="Times New Roman" w:hAnsi="Times New Roman"/>
          <w:sz w:val="28"/>
          <w:szCs w:val="28"/>
        </w:rPr>
        <w:t xml:space="preserve"> здобувача вищої освіти до У</w:t>
      </w:r>
      <w:r w:rsidRPr="00CB1191">
        <w:rPr>
          <w:rFonts w:ascii="Times New Roman" w:hAnsi="Times New Roman"/>
          <w:sz w:val="28"/>
          <w:szCs w:val="28"/>
        </w:rPr>
        <w:t>ніверситету, що є основним місцем навчання, за таких умов:</w:t>
      </w:r>
    </w:p>
    <w:p w:rsidR="00ED3C0A" w:rsidRDefault="00ED3C0A" w:rsidP="00772317">
      <w:pPr>
        <w:pStyle w:val="a3"/>
        <w:numPr>
          <w:ilvl w:val="2"/>
          <w:numId w:val="1"/>
        </w:numPr>
        <w:spacing w:after="0" w:line="240" w:lineRule="auto"/>
        <w:ind w:left="0" w:firstLine="709"/>
        <w:jc w:val="both"/>
        <w:rPr>
          <w:rFonts w:ascii="Times New Roman" w:hAnsi="Times New Roman"/>
          <w:sz w:val="28"/>
          <w:szCs w:val="28"/>
        </w:rPr>
      </w:pPr>
      <w:r w:rsidRPr="00ED3C0A">
        <w:rPr>
          <w:rFonts w:ascii="Times New Roman" w:hAnsi="Times New Roman"/>
          <w:sz w:val="28"/>
          <w:szCs w:val="28"/>
        </w:rPr>
        <w:t>Визнання результатів отриманих під час навчання за програмою академічної мобільності в іншому вищому навчальному закладі, не призвело до збільшення терміну навчання особи на відповідному рівні вищої освіти та спеціальності (напрямі підг</w:t>
      </w:r>
      <w:r>
        <w:rPr>
          <w:rFonts w:ascii="Times New Roman" w:hAnsi="Times New Roman"/>
          <w:sz w:val="28"/>
          <w:szCs w:val="28"/>
        </w:rPr>
        <w:t>отовки) порівняно з нормативним.</w:t>
      </w:r>
    </w:p>
    <w:p w:rsidR="003C4230" w:rsidRDefault="00ED3C0A" w:rsidP="00772317">
      <w:pPr>
        <w:pStyle w:val="a3"/>
        <w:numPr>
          <w:ilvl w:val="2"/>
          <w:numId w:val="1"/>
        </w:numPr>
        <w:spacing w:after="0" w:line="240" w:lineRule="auto"/>
        <w:ind w:left="0" w:firstLine="709"/>
        <w:jc w:val="both"/>
        <w:rPr>
          <w:rFonts w:ascii="Times New Roman" w:hAnsi="Times New Roman"/>
          <w:sz w:val="28"/>
          <w:szCs w:val="28"/>
        </w:rPr>
      </w:pPr>
      <w:r w:rsidRPr="00ED3C0A">
        <w:rPr>
          <w:rFonts w:ascii="Times New Roman" w:hAnsi="Times New Roman"/>
          <w:sz w:val="28"/>
          <w:szCs w:val="28"/>
        </w:rPr>
        <w:t xml:space="preserve">У разі наявності за результатами навчання за програмою академічної мобільності у здобувача </w:t>
      </w:r>
      <w:r>
        <w:rPr>
          <w:rFonts w:ascii="Times New Roman" w:hAnsi="Times New Roman"/>
          <w:sz w:val="28"/>
          <w:szCs w:val="28"/>
        </w:rPr>
        <w:t>вищої освіти академічної заборгованості, така заборгованість</w:t>
      </w:r>
      <w:r w:rsidR="003C4230">
        <w:rPr>
          <w:rFonts w:ascii="Times New Roman" w:hAnsi="Times New Roman"/>
          <w:sz w:val="28"/>
          <w:szCs w:val="28"/>
        </w:rPr>
        <w:t xml:space="preserve"> має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в Університеті.</w:t>
      </w:r>
    </w:p>
    <w:p w:rsidR="003C4230" w:rsidRDefault="003C4230"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Якщо </w:t>
      </w:r>
      <w:r w:rsidRPr="003C4230">
        <w:rPr>
          <w:rFonts w:ascii="Times New Roman" w:hAnsi="Times New Roman"/>
          <w:sz w:val="28"/>
          <w:szCs w:val="28"/>
        </w:rPr>
        <w:t xml:space="preserve">на дату закінчення першого після повернення студента семестрового контролю згідно з навчальним планом за відповідним курсом та </w:t>
      </w:r>
      <w:r w:rsidRPr="003C4230">
        <w:rPr>
          <w:rFonts w:ascii="Times New Roman" w:hAnsi="Times New Roman"/>
          <w:sz w:val="28"/>
          <w:szCs w:val="28"/>
        </w:rPr>
        <w:lastRenderedPageBreak/>
        <w:t>спеціальністю (напрямом підготовки) в Університеті за основним місцем навчання здобувач вищої освіти не має академічної заборгованості, питання призначення стипендії вирішується стипендіальною комісією факультету/інституту відповідно до цих Правил на загальних підставах.</w:t>
      </w:r>
    </w:p>
    <w:p w:rsidR="003C4230" w:rsidRDefault="003C4230" w:rsidP="00772317">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 разі, коли </w:t>
      </w:r>
      <w:r w:rsidRPr="00E71771">
        <w:rPr>
          <w:rFonts w:ascii="Times New Roman" w:hAnsi="Times New Roman"/>
          <w:sz w:val="28"/>
          <w:szCs w:val="28"/>
        </w:rPr>
        <w:t xml:space="preserve">строк навчання студента в іншому навчальному закладі перевищував один семестр і така особа </w:t>
      </w:r>
      <w:r>
        <w:rPr>
          <w:rFonts w:ascii="Times New Roman" w:hAnsi="Times New Roman"/>
          <w:sz w:val="28"/>
          <w:szCs w:val="28"/>
        </w:rPr>
        <w:t>не має академічної заборгованості</w:t>
      </w:r>
      <w:r w:rsidRPr="00E71771">
        <w:rPr>
          <w:rFonts w:ascii="Times New Roman" w:hAnsi="Times New Roman"/>
          <w:sz w:val="28"/>
          <w:szCs w:val="28"/>
        </w:rPr>
        <w:t>, та у разі позитивного рішення стипендіальної комісії факультету/інституту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A629F9" w:rsidRDefault="00A629F9" w:rsidP="00772317">
      <w:pPr>
        <w:pStyle w:val="a3"/>
        <w:spacing w:after="0" w:line="240" w:lineRule="auto"/>
        <w:ind w:left="0" w:firstLine="709"/>
        <w:jc w:val="both"/>
        <w:rPr>
          <w:rFonts w:ascii="Times New Roman" w:hAnsi="Times New Roman"/>
          <w:sz w:val="28"/>
          <w:szCs w:val="28"/>
        </w:rPr>
      </w:pPr>
    </w:p>
    <w:p w:rsidR="003C4230" w:rsidRDefault="003C4230" w:rsidP="00772317">
      <w:pPr>
        <w:pStyle w:val="a3"/>
        <w:numPr>
          <w:ilvl w:val="0"/>
          <w:numId w:val="1"/>
        </w:numPr>
        <w:spacing w:after="0" w:line="240" w:lineRule="auto"/>
        <w:ind w:left="0" w:firstLine="709"/>
        <w:jc w:val="center"/>
        <w:rPr>
          <w:rFonts w:ascii="Times New Roman" w:hAnsi="Times New Roman"/>
          <w:b/>
          <w:sz w:val="28"/>
          <w:szCs w:val="28"/>
        </w:rPr>
      </w:pPr>
      <w:r w:rsidRPr="003C4230">
        <w:rPr>
          <w:rFonts w:ascii="Times New Roman" w:hAnsi="Times New Roman"/>
          <w:b/>
          <w:sz w:val="28"/>
          <w:szCs w:val="28"/>
        </w:rPr>
        <w:t>ПРИКІНЦЕВІ ПОЛОЖЕННЯ</w:t>
      </w:r>
    </w:p>
    <w:p w:rsidR="003C4230" w:rsidRPr="003C4230" w:rsidRDefault="003C4230" w:rsidP="00772317">
      <w:pPr>
        <w:pStyle w:val="a3"/>
        <w:numPr>
          <w:ilvl w:val="1"/>
          <w:numId w:val="1"/>
        </w:numPr>
        <w:spacing w:after="0" w:line="240" w:lineRule="auto"/>
        <w:ind w:left="0" w:firstLine="709"/>
        <w:jc w:val="both"/>
        <w:rPr>
          <w:rFonts w:ascii="Times New Roman" w:hAnsi="Times New Roman"/>
          <w:b/>
          <w:sz w:val="28"/>
          <w:szCs w:val="28"/>
        </w:rPr>
      </w:pPr>
      <w:r w:rsidRPr="003C4230">
        <w:rPr>
          <w:rFonts w:ascii="Times New Roman" w:hAnsi="Times New Roman"/>
          <w:sz w:val="28"/>
          <w:szCs w:val="28"/>
        </w:rPr>
        <w:t>Виявлення помилки при визначенні рейтингового балу студента може бути підставою для позбавлення академічної стипендії (скасування рішення стипендіальної комісії).</w:t>
      </w:r>
    </w:p>
    <w:p w:rsidR="003C4230" w:rsidRPr="003C4230" w:rsidRDefault="003C4230"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Підставами для припинення виплати академічної стипендії можуть бути:</w:t>
      </w:r>
    </w:p>
    <w:p w:rsidR="003C4230" w:rsidRPr="003C5EFF" w:rsidRDefault="00167A68" w:rsidP="00772317">
      <w:pPr>
        <w:pStyle w:val="a3"/>
        <w:numPr>
          <w:ilvl w:val="2"/>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Призначення іменної стипендії</w:t>
      </w:r>
      <w:r w:rsidR="003C4230">
        <w:rPr>
          <w:rFonts w:ascii="Times New Roman" w:hAnsi="Times New Roman"/>
          <w:sz w:val="28"/>
          <w:szCs w:val="28"/>
        </w:rPr>
        <w:t>, якщо це передбачено положенням про відповідну іменну стипендію</w:t>
      </w:r>
      <w:r w:rsidR="003C5EFF">
        <w:rPr>
          <w:rFonts w:ascii="Times New Roman" w:hAnsi="Times New Roman"/>
          <w:sz w:val="28"/>
          <w:szCs w:val="28"/>
        </w:rPr>
        <w:t>.</w:t>
      </w:r>
    </w:p>
    <w:p w:rsidR="003C5EFF" w:rsidRPr="003C5EFF" w:rsidRDefault="003C5EFF" w:rsidP="00772317">
      <w:pPr>
        <w:pStyle w:val="a3"/>
        <w:numPr>
          <w:ilvl w:val="2"/>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Відрахування стипендіата із Університету або інші причини визначені законодавством.</w:t>
      </w:r>
    </w:p>
    <w:p w:rsidR="009C6067" w:rsidRPr="003C5EFF" w:rsidRDefault="003C5EFF" w:rsidP="00772317">
      <w:pPr>
        <w:pStyle w:val="a3"/>
        <w:numPr>
          <w:ilvl w:val="1"/>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Припинення виплати стипендії студентам, які відраховані або вибули з Університету, здійснюється без розгляду на засіданні стипендіальної комісії.</w:t>
      </w:r>
    </w:p>
    <w:p w:rsidR="00DD1A81" w:rsidRDefault="00DD1A81" w:rsidP="002A4391">
      <w:pPr>
        <w:ind w:firstLine="426"/>
      </w:pPr>
    </w:p>
    <w:sectPr w:rsidR="00DD1A81">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FA" w:rsidRDefault="00A040FA" w:rsidP="00870856">
      <w:pPr>
        <w:spacing w:after="0" w:line="240" w:lineRule="auto"/>
      </w:pPr>
      <w:r>
        <w:separator/>
      </w:r>
    </w:p>
  </w:endnote>
  <w:endnote w:type="continuationSeparator" w:id="0">
    <w:p w:rsidR="00A040FA" w:rsidRDefault="00A040FA" w:rsidP="0087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216104"/>
      <w:docPartObj>
        <w:docPartGallery w:val="Page Numbers (Bottom of Page)"/>
        <w:docPartUnique/>
      </w:docPartObj>
    </w:sdtPr>
    <w:sdtEndPr>
      <w:rPr>
        <w:rFonts w:ascii="Times New Roman" w:hAnsi="Times New Roman"/>
      </w:rPr>
    </w:sdtEndPr>
    <w:sdtContent>
      <w:p w:rsidR="00A629F9" w:rsidRPr="00A629F9" w:rsidRDefault="00A629F9" w:rsidP="00A629F9">
        <w:pPr>
          <w:pStyle w:val="aa"/>
          <w:jc w:val="right"/>
          <w:rPr>
            <w:rFonts w:ascii="Times New Roman" w:hAnsi="Times New Roman"/>
          </w:rPr>
        </w:pPr>
        <w:r w:rsidRPr="00A629F9">
          <w:rPr>
            <w:rFonts w:ascii="Times New Roman" w:hAnsi="Times New Roman"/>
          </w:rPr>
          <w:fldChar w:fldCharType="begin"/>
        </w:r>
        <w:r w:rsidRPr="00A629F9">
          <w:rPr>
            <w:rFonts w:ascii="Times New Roman" w:hAnsi="Times New Roman"/>
          </w:rPr>
          <w:instrText>PAGE   \* MERGEFORMAT</w:instrText>
        </w:r>
        <w:r w:rsidRPr="00A629F9">
          <w:rPr>
            <w:rFonts w:ascii="Times New Roman" w:hAnsi="Times New Roman"/>
          </w:rPr>
          <w:fldChar w:fldCharType="separate"/>
        </w:r>
        <w:r w:rsidR="00AE0183" w:rsidRPr="00AE0183">
          <w:rPr>
            <w:rFonts w:ascii="Times New Roman" w:hAnsi="Times New Roman"/>
            <w:noProof/>
            <w:lang w:val="ru-RU"/>
          </w:rPr>
          <w:t>9</w:t>
        </w:r>
        <w:r w:rsidRPr="00A629F9">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FA" w:rsidRDefault="00A040FA" w:rsidP="00870856">
      <w:pPr>
        <w:spacing w:after="0" w:line="240" w:lineRule="auto"/>
      </w:pPr>
      <w:r>
        <w:separator/>
      </w:r>
    </w:p>
  </w:footnote>
  <w:footnote w:type="continuationSeparator" w:id="0">
    <w:p w:rsidR="00A040FA" w:rsidRDefault="00A040FA" w:rsidP="00870856">
      <w:pPr>
        <w:spacing w:after="0" w:line="240" w:lineRule="auto"/>
      </w:pPr>
      <w:r>
        <w:continuationSeparator/>
      </w:r>
    </w:p>
  </w:footnote>
  <w:footnote w:id="1">
    <w:p w:rsidR="00870856" w:rsidRPr="00870856" w:rsidRDefault="00870856">
      <w:pPr>
        <w:pStyle w:val="a5"/>
        <w:rPr>
          <w:rFonts w:ascii="Times New Roman" w:hAnsi="Times New Roman"/>
        </w:rPr>
      </w:pPr>
      <w:r>
        <w:rPr>
          <w:rStyle w:val="a7"/>
        </w:rPr>
        <w:footnoteRef/>
      </w:r>
      <w:r>
        <w:t xml:space="preserve"> </w:t>
      </w:r>
      <w:r>
        <w:rPr>
          <w:rFonts w:ascii="Times New Roman" w:hAnsi="Times New Roman"/>
        </w:rPr>
        <w:t>Стипендіат – особа, яка отримує стипендію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3DF"/>
    <w:multiLevelType w:val="hybridMultilevel"/>
    <w:tmpl w:val="007E259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CC6339"/>
    <w:multiLevelType w:val="hybridMultilevel"/>
    <w:tmpl w:val="7D688BAA"/>
    <w:lvl w:ilvl="0" w:tplc="1C929080">
      <w:start w:val="4"/>
      <w:numFmt w:val="bullet"/>
      <w:lvlText w:val="−"/>
      <w:lvlJc w:val="left"/>
      <w:pPr>
        <w:ind w:left="1287" w:hanging="360"/>
      </w:pPr>
      <w:rPr>
        <w:rFonts w:ascii="Times New Roman" w:eastAsia="Calibri"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6BC58C6"/>
    <w:multiLevelType w:val="multilevel"/>
    <w:tmpl w:val="15D4E7EA"/>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7E1983"/>
    <w:multiLevelType w:val="hybridMultilevel"/>
    <w:tmpl w:val="B47456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48417A"/>
    <w:multiLevelType w:val="hybridMultilevel"/>
    <w:tmpl w:val="55FC092E"/>
    <w:lvl w:ilvl="0" w:tplc="04220011">
      <w:start w:val="1"/>
      <w:numFmt w:val="decimal"/>
      <w:lvlText w:val="%1)"/>
      <w:lvlJc w:val="left"/>
      <w:pPr>
        <w:ind w:left="1512" w:hanging="360"/>
      </w:pPr>
    </w:lvl>
    <w:lvl w:ilvl="1" w:tplc="04220019" w:tentative="1">
      <w:start w:val="1"/>
      <w:numFmt w:val="lowerLetter"/>
      <w:lvlText w:val="%2."/>
      <w:lvlJc w:val="left"/>
      <w:pPr>
        <w:ind w:left="2232" w:hanging="360"/>
      </w:pPr>
    </w:lvl>
    <w:lvl w:ilvl="2" w:tplc="0422001B" w:tentative="1">
      <w:start w:val="1"/>
      <w:numFmt w:val="lowerRoman"/>
      <w:lvlText w:val="%3."/>
      <w:lvlJc w:val="right"/>
      <w:pPr>
        <w:ind w:left="2952" w:hanging="180"/>
      </w:pPr>
    </w:lvl>
    <w:lvl w:ilvl="3" w:tplc="0422000F" w:tentative="1">
      <w:start w:val="1"/>
      <w:numFmt w:val="decimal"/>
      <w:lvlText w:val="%4."/>
      <w:lvlJc w:val="left"/>
      <w:pPr>
        <w:ind w:left="3672" w:hanging="360"/>
      </w:pPr>
    </w:lvl>
    <w:lvl w:ilvl="4" w:tplc="04220019" w:tentative="1">
      <w:start w:val="1"/>
      <w:numFmt w:val="lowerLetter"/>
      <w:lvlText w:val="%5."/>
      <w:lvlJc w:val="left"/>
      <w:pPr>
        <w:ind w:left="4392" w:hanging="360"/>
      </w:pPr>
    </w:lvl>
    <w:lvl w:ilvl="5" w:tplc="0422001B" w:tentative="1">
      <w:start w:val="1"/>
      <w:numFmt w:val="lowerRoman"/>
      <w:lvlText w:val="%6."/>
      <w:lvlJc w:val="right"/>
      <w:pPr>
        <w:ind w:left="5112" w:hanging="180"/>
      </w:pPr>
    </w:lvl>
    <w:lvl w:ilvl="6" w:tplc="0422000F" w:tentative="1">
      <w:start w:val="1"/>
      <w:numFmt w:val="decimal"/>
      <w:lvlText w:val="%7."/>
      <w:lvlJc w:val="left"/>
      <w:pPr>
        <w:ind w:left="5832" w:hanging="360"/>
      </w:pPr>
    </w:lvl>
    <w:lvl w:ilvl="7" w:tplc="04220019" w:tentative="1">
      <w:start w:val="1"/>
      <w:numFmt w:val="lowerLetter"/>
      <w:lvlText w:val="%8."/>
      <w:lvlJc w:val="left"/>
      <w:pPr>
        <w:ind w:left="6552" w:hanging="360"/>
      </w:pPr>
    </w:lvl>
    <w:lvl w:ilvl="8" w:tplc="0422001B" w:tentative="1">
      <w:start w:val="1"/>
      <w:numFmt w:val="lowerRoman"/>
      <w:lvlText w:val="%9."/>
      <w:lvlJc w:val="right"/>
      <w:pPr>
        <w:ind w:left="7272" w:hanging="180"/>
      </w:pPr>
    </w:lvl>
  </w:abstractNum>
  <w:abstractNum w:abstractNumId="5" w15:restartNumberingAfterBreak="0">
    <w:nsid w:val="20C71AE2"/>
    <w:multiLevelType w:val="hybridMultilevel"/>
    <w:tmpl w:val="F5B6C8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C55E11"/>
    <w:multiLevelType w:val="hybridMultilevel"/>
    <w:tmpl w:val="EC76EE94"/>
    <w:lvl w:ilvl="0" w:tplc="0422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92D5F0C"/>
    <w:multiLevelType w:val="hybridMultilevel"/>
    <w:tmpl w:val="EE305FBA"/>
    <w:lvl w:ilvl="0" w:tplc="1C929080">
      <w:start w:val="4"/>
      <w:numFmt w:val="bullet"/>
      <w:lvlText w:val="−"/>
      <w:lvlJc w:val="left"/>
      <w:pPr>
        <w:ind w:left="1211" w:hanging="360"/>
      </w:pPr>
      <w:rPr>
        <w:rFonts w:ascii="Times New Roman" w:eastAsia="Calibri"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15:restartNumberingAfterBreak="0">
    <w:nsid w:val="397A412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666E35"/>
    <w:multiLevelType w:val="hybridMultilevel"/>
    <w:tmpl w:val="6C7EA020"/>
    <w:lvl w:ilvl="0" w:tplc="1C929080">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F38A1"/>
    <w:multiLevelType w:val="hybridMultilevel"/>
    <w:tmpl w:val="9FF4F1C4"/>
    <w:lvl w:ilvl="0" w:tplc="7EFACB2C">
      <w:start w:val="1"/>
      <w:numFmt w:val="decimal"/>
      <w:lvlText w:val="%1)"/>
      <w:lvlJc w:val="left"/>
      <w:pPr>
        <w:ind w:left="1146" w:hanging="360"/>
      </w:pPr>
      <w:rPr>
        <w:b w:val="0"/>
      </w:r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15:restartNumberingAfterBreak="0">
    <w:nsid w:val="4C551A70"/>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265913"/>
    <w:multiLevelType w:val="multilevel"/>
    <w:tmpl w:val="18C0DC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5D25FD"/>
    <w:multiLevelType w:val="hybridMultilevel"/>
    <w:tmpl w:val="4B068F4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EAC54D9"/>
    <w:multiLevelType w:val="multilevel"/>
    <w:tmpl w:val="18C0DC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0"/>
  </w:num>
  <w:num w:numId="4">
    <w:abstractNumId w:val="3"/>
  </w:num>
  <w:num w:numId="5">
    <w:abstractNumId w:val="8"/>
  </w:num>
  <w:num w:numId="6">
    <w:abstractNumId w:val="14"/>
  </w:num>
  <w:num w:numId="7">
    <w:abstractNumId w:val="4"/>
  </w:num>
  <w:num w:numId="8">
    <w:abstractNumId w:val="6"/>
  </w:num>
  <w:num w:numId="9">
    <w:abstractNumId w:val="9"/>
  </w:num>
  <w:num w:numId="10">
    <w:abstractNumId w:val="1"/>
  </w:num>
  <w:num w:numId="11">
    <w:abstractNumId w:val="0"/>
  </w:num>
  <w:num w:numId="12">
    <w:abstractNumId w:val="5"/>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91"/>
    <w:rsid w:val="00075017"/>
    <w:rsid w:val="000751E3"/>
    <w:rsid w:val="000B5457"/>
    <w:rsid w:val="000C5F98"/>
    <w:rsid w:val="000E6858"/>
    <w:rsid w:val="00105D7D"/>
    <w:rsid w:val="00167A68"/>
    <w:rsid w:val="001B0E8C"/>
    <w:rsid w:val="001E49C7"/>
    <w:rsid w:val="00294200"/>
    <w:rsid w:val="002A30FF"/>
    <w:rsid w:val="002A4391"/>
    <w:rsid w:val="002D3A7B"/>
    <w:rsid w:val="002E79D5"/>
    <w:rsid w:val="00340F22"/>
    <w:rsid w:val="003868EE"/>
    <w:rsid w:val="003C4230"/>
    <w:rsid w:val="003C5EFF"/>
    <w:rsid w:val="004B7D8C"/>
    <w:rsid w:val="00510B8B"/>
    <w:rsid w:val="00577ED1"/>
    <w:rsid w:val="005B5330"/>
    <w:rsid w:val="005D43B0"/>
    <w:rsid w:val="005F351F"/>
    <w:rsid w:val="00623AA8"/>
    <w:rsid w:val="006566E2"/>
    <w:rsid w:val="006D343B"/>
    <w:rsid w:val="006F0AA1"/>
    <w:rsid w:val="007078A7"/>
    <w:rsid w:val="007609DC"/>
    <w:rsid w:val="00772317"/>
    <w:rsid w:val="007C0660"/>
    <w:rsid w:val="00870856"/>
    <w:rsid w:val="008C443D"/>
    <w:rsid w:val="008D3196"/>
    <w:rsid w:val="0092787E"/>
    <w:rsid w:val="0095688F"/>
    <w:rsid w:val="009C6067"/>
    <w:rsid w:val="00A040FA"/>
    <w:rsid w:val="00A21067"/>
    <w:rsid w:val="00A629F9"/>
    <w:rsid w:val="00A93791"/>
    <w:rsid w:val="00AE0183"/>
    <w:rsid w:val="00B02B97"/>
    <w:rsid w:val="00B043D0"/>
    <w:rsid w:val="00B765E3"/>
    <w:rsid w:val="00BE2591"/>
    <w:rsid w:val="00C059E6"/>
    <w:rsid w:val="00D01917"/>
    <w:rsid w:val="00DA1339"/>
    <w:rsid w:val="00DA27D4"/>
    <w:rsid w:val="00DC0854"/>
    <w:rsid w:val="00DD1A81"/>
    <w:rsid w:val="00ED3C0A"/>
    <w:rsid w:val="00EE14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9190E-EC1B-4EF3-A3F2-A1D3BBFF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391"/>
    <w:pPr>
      <w:ind w:left="720"/>
      <w:contextualSpacing/>
    </w:pPr>
  </w:style>
  <w:style w:type="paragraph" w:styleId="a4">
    <w:name w:val="Revision"/>
    <w:hidden/>
    <w:uiPriority w:val="99"/>
    <w:semiHidden/>
    <w:rsid w:val="002A4391"/>
    <w:pPr>
      <w:spacing w:after="0" w:line="240" w:lineRule="auto"/>
    </w:pPr>
    <w:rPr>
      <w:rFonts w:ascii="Calibri" w:eastAsia="Calibri" w:hAnsi="Calibri" w:cs="Times New Roman"/>
    </w:rPr>
  </w:style>
  <w:style w:type="paragraph" w:styleId="a5">
    <w:name w:val="footnote text"/>
    <w:basedOn w:val="a"/>
    <w:link w:val="a6"/>
    <w:uiPriority w:val="99"/>
    <w:semiHidden/>
    <w:unhideWhenUsed/>
    <w:rsid w:val="00870856"/>
    <w:pPr>
      <w:spacing w:after="0" w:line="240" w:lineRule="auto"/>
    </w:pPr>
    <w:rPr>
      <w:sz w:val="20"/>
      <w:szCs w:val="20"/>
    </w:rPr>
  </w:style>
  <w:style w:type="character" w:customStyle="1" w:styleId="a6">
    <w:name w:val="Текст сноски Знак"/>
    <w:basedOn w:val="a0"/>
    <w:link w:val="a5"/>
    <w:uiPriority w:val="99"/>
    <w:semiHidden/>
    <w:rsid w:val="00870856"/>
    <w:rPr>
      <w:rFonts w:ascii="Calibri" w:eastAsia="Calibri" w:hAnsi="Calibri" w:cs="Times New Roman"/>
      <w:sz w:val="20"/>
      <w:szCs w:val="20"/>
    </w:rPr>
  </w:style>
  <w:style w:type="character" w:styleId="a7">
    <w:name w:val="footnote reference"/>
    <w:basedOn w:val="a0"/>
    <w:uiPriority w:val="99"/>
    <w:semiHidden/>
    <w:unhideWhenUsed/>
    <w:rsid w:val="00870856"/>
    <w:rPr>
      <w:vertAlign w:val="superscript"/>
    </w:rPr>
  </w:style>
  <w:style w:type="paragraph" w:styleId="a8">
    <w:name w:val="header"/>
    <w:basedOn w:val="a"/>
    <w:link w:val="a9"/>
    <w:uiPriority w:val="99"/>
    <w:unhideWhenUsed/>
    <w:rsid w:val="00A629F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629F9"/>
    <w:rPr>
      <w:rFonts w:ascii="Calibri" w:eastAsia="Calibri" w:hAnsi="Calibri" w:cs="Times New Roman"/>
    </w:rPr>
  </w:style>
  <w:style w:type="paragraph" w:styleId="aa">
    <w:name w:val="footer"/>
    <w:basedOn w:val="a"/>
    <w:link w:val="ab"/>
    <w:uiPriority w:val="99"/>
    <w:unhideWhenUsed/>
    <w:rsid w:val="00A629F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629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page4?text=%EC%EE%E1%B3%EB"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699F-816A-4C2F-8240-A5F0BE71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14604</Words>
  <Characters>8325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2018-06-01T11:07:00Z</dcterms:created>
  <dcterms:modified xsi:type="dcterms:W3CDTF">2018-06-01T11:48:00Z</dcterms:modified>
</cp:coreProperties>
</file>